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B8" w:rsidRPr="00865698" w:rsidRDefault="00DF61B8" w:rsidP="00544F74">
      <w:pPr>
        <w:suppressAutoHyphens/>
        <w:spacing w:line="360" w:lineRule="exact"/>
        <w:ind w:firstLine="0"/>
        <w:jc w:val="right"/>
        <w:rPr>
          <w:sz w:val="26"/>
          <w:szCs w:val="26"/>
        </w:rPr>
      </w:pPr>
      <w:r w:rsidRPr="00865698">
        <w:rPr>
          <w:sz w:val="26"/>
          <w:szCs w:val="26"/>
        </w:rPr>
        <w:t>Приложение</w:t>
      </w:r>
      <w:r w:rsidR="0006610F">
        <w:rPr>
          <w:sz w:val="26"/>
          <w:szCs w:val="26"/>
        </w:rPr>
        <w:t xml:space="preserve"> № 1</w:t>
      </w:r>
    </w:p>
    <w:p w:rsidR="00DF61B8" w:rsidRDefault="00DF61B8" w:rsidP="00DF61B8">
      <w:pPr>
        <w:suppressAutoHyphens/>
        <w:spacing w:line="360" w:lineRule="exact"/>
        <w:ind w:firstLine="0"/>
        <w:jc w:val="right"/>
        <w:rPr>
          <w:b/>
          <w:szCs w:val="24"/>
        </w:rPr>
      </w:pPr>
    </w:p>
    <w:p w:rsidR="00DF61B8" w:rsidRPr="00177C3D" w:rsidRDefault="00DF61B8" w:rsidP="00DF61B8">
      <w:pPr>
        <w:suppressAutoHyphens/>
        <w:spacing w:line="360" w:lineRule="exact"/>
        <w:ind w:firstLine="0"/>
        <w:jc w:val="center"/>
        <w:rPr>
          <w:b/>
          <w:sz w:val="28"/>
          <w:szCs w:val="28"/>
        </w:rPr>
      </w:pPr>
      <w:r w:rsidRPr="00177C3D">
        <w:rPr>
          <w:b/>
          <w:sz w:val="28"/>
          <w:szCs w:val="28"/>
        </w:rPr>
        <w:t xml:space="preserve">Информация о несчастных случаях со смертельным исходом, произошедших </w:t>
      </w:r>
      <w:r w:rsidR="000E6574" w:rsidRPr="00177C3D">
        <w:rPr>
          <w:b/>
          <w:sz w:val="28"/>
          <w:szCs w:val="28"/>
        </w:rPr>
        <w:t>при</w:t>
      </w:r>
      <w:r w:rsidRPr="00177C3D">
        <w:rPr>
          <w:b/>
          <w:sz w:val="28"/>
          <w:szCs w:val="28"/>
        </w:rPr>
        <w:t xml:space="preserve"> эксплуатации энергоустановок организаций, подконтрольных органам Ростехнадзора, </w:t>
      </w:r>
      <w:r w:rsidR="009B108A" w:rsidRPr="00177C3D">
        <w:rPr>
          <w:b/>
          <w:sz w:val="28"/>
          <w:szCs w:val="28"/>
        </w:rPr>
        <w:br/>
      </w:r>
      <w:r w:rsidRPr="00177C3D">
        <w:rPr>
          <w:b/>
          <w:sz w:val="28"/>
          <w:szCs w:val="28"/>
        </w:rPr>
        <w:t xml:space="preserve">за </w:t>
      </w:r>
      <w:r w:rsidR="00536C2C">
        <w:rPr>
          <w:b/>
          <w:sz w:val="28"/>
          <w:szCs w:val="28"/>
        </w:rPr>
        <w:t>6</w:t>
      </w:r>
      <w:r w:rsidR="00D0282E">
        <w:rPr>
          <w:b/>
          <w:sz w:val="28"/>
          <w:szCs w:val="28"/>
        </w:rPr>
        <w:t xml:space="preserve"> месяц</w:t>
      </w:r>
      <w:r w:rsidR="00B62AF5">
        <w:rPr>
          <w:b/>
          <w:sz w:val="28"/>
          <w:szCs w:val="28"/>
        </w:rPr>
        <w:t>ев</w:t>
      </w:r>
      <w:r w:rsidR="00D0282E">
        <w:rPr>
          <w:b/>
          <w:sz w:val="28"/>
          <w:szCs w:val="28"/>
        </w:rPr>
        <w:t xml:space="preserve"> </w:t>
      </w:r>
      <w:r w:rsidRPr="00177C3D">
        <w:rPr>
          <w:b/>
          <w:sz w:val="28"/>
          <w:szCs w:val="28"/>
        </w:rPr>
        <w:t>202</w:t>
      </w:r>
      <w:r w:rsidR="00A33E48">
        <w:rPr>
          <w:b/>
          <w:sz w:val="28"/>
          <w:szCs w:val="28"/>
        </w:rPr>
        <w:t>6</w:t>
      </w:r>
      <w:r w:rsidRPr="00177C3D">
        <w:rPr>
          <w:b/>
          <w:sz w:val="28"/>
          <w:szCs w:val="28"/>
        </w:rPr>
        <w:t xml:space="preserve"> год</w:t>
      </w:r>
      <w:r w:rsidR="00454149">
        <w:rPr>
          <w:b/>
          <w:sz w:val="28"/>
          <w:szCs w:val="28"/>
        </w:rPr>
        <w:t>а</w:t>
      </w:r>
      <w:r w:rsidR="00E109E6" w:rsidRPr="00177C3D">
        <w:rPr>
          <w:b/>
          <w:sz w:val="28"/>
          <w:szCs w:val="28"/>
        </w:rPr>
        <w:t>.</w:t>
      </w:r>
    </w:p>
    <w:p w:rsidR="00DF61B8" w:rsidRPr="008C3360" w:rsidRDefault="00DF61B8" w:rsidP="00C325F9">
      <w:pPr>
        <w:suppressAutoHyphens/>
        <w:spacing w:after="120"/>
        <w:ind w:firstLine="0"/>
        <w:jc w:val="center"/>
        <w:rPr>
          <w:b/>
          <w:spacing w:val="6"/>
          <w:sz w:val="22"/>
          <w:szCs w:val="22"/>
        </w:rPr>
      </w:pPr>
    </w:p>
    <w:p w:rsidR="00BE6311" w:rsidRPr="00177C3D" w:rsidRDefault="00BE6311" w:rsidP="00283A9E">
      <w:pPr>
        <w:pStyle w:val="a4"/>
        <w:numPr>
          <w:ilvl w:val="0"/>
          <w:numId w:val="15"/>
        </w:numPr>
        <w:tabs>
          <w:tab w:val="left" w:pos="-57"/>
          <w:tab w:val="left" w:pos="0"/>
          <w:tab w:val="left" w:pos="851"/>
          <w:tab w:val="left" w:pos="1134"/>
        </w:tabs>
        <w:suppressAutoHyphens/>
        <w:spacing w:line="360" w:lineRule="auto"/>
        <w:ind w:left="0" w:firstLine="709"/>
        <w:rPr>
          <w:b/>
          <w:sz w:val="28"/>
          <w:szCs w:val="28"/>
        </w:rPr>
      </w:pPr>
      <w:r w:rsidRPr="00177C3D">
        <w:rPr>
          <w:b/>
          <w:sz w:val="28"/>
          <w:szCs w:val="28"/>
        </w:rPr>
        <w:t xml:space="preserve">Анализ несчастных случаев со смертельным исходом, произошедших в поднадзорных </w:t>
      </w:r>
      <w:proofErr w:type="spellStart"/>
      <w:r w:rsidRPr="00177C3D">
        <w:rPr>
          <w:b/>
          <w:sz w:val="28"/>
          <w:szCs w:val="28"/>
        </w:rPr>
        <w:t>Ростехнадзору</w:t>
      </w:r>
      <w:proofErr w:type="spellEnd"/>
      <w:r w:rsidRPr="00177C3D">
        <w:rPr>
          <w:b/>
          <w:sz w:val="28"/>
          <w:szCs w:val="28"/>
        </w:rPr>
        <w:t xml:space="preserve"> организациях</w:t>
      </w:r>
    </w:p>
    <w:p w:rsidR="00AE60B5" w:rsidRDefault="002D0696" w:rsidP="005E19EB">
      <w:pPr>
        <w:pStyle w:val="a4"/>
        <w:tabs>
          <w:tab w:val="left" w:pos="-57"/>
          <w:tab w:val="left" w:pos="709"/>
          <w:tab w:val="left" w:pos="851"/>
        </w:tabs>
        <w:spacing w:before="120" w:after="12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536C2C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="00B02DC0" w:rsidRPr="00B02DC0">
        <w:rPr>
          <w:sz w:val="28"/>
          <w:szCs w:val="28"/>
        </w:rPr>
        <w:t xml:space="preserve"> 2026 года произошло </w:t>
      </w:r>
      <w:r w:rsidR="00092A73">
        <w:rPr>
          <w:sz w:val="28"/>
          <w:szCs w:val="28"/>
        </w:rPr>
        <w:t>12</w:t>
      </w:r>
      <w:r w:rsidR="00B02DC0" w:rsidRPr="00B02DC0">
        <w:rPr>
          <w:sz w:val="28"/>
          <w:szCs w:val="28"/>
        </w:rPr>
        <w:t xml:space="preserve"> несчастных с</w:t>
      </w:r>
      <w:r>
        <w:rPr>
          <w:sz w:val="28"/>
          <w:szCs w:val="28"/>
        </w:rPr>
        <w:t>лучаев со смертельным исходом (</w:t>
      </w:r>
      <w:r w:rsidR="00092A73">
        <w:rPr>
          <w:sz w:val="28"/>
          <w:szCs w:val="28"/>
        </w:rPr>
        <w:t>12</w:t>
      </w:r>
      <w:r w:rsidR="00B02DC0" w:rsidRPr="00B02DC0">
        <w:rPr>
          <w:sz w:val="28"/>
          <w:szCs w:val="28"/>
        </w:rPr>
        <w:t xml:space="preserve"> погибших). За аналогичный период 2025 года произошло </w:t>
      </w:r>
      <w:r w:rsidR="00092A73">
        <w:rPr>
          <w:sz w:val="28"/>
          <w:szCs w:val="28"/>
        </w:rPr>
        <w:t>также</w:t>
      </w:r>
      <w:r w:rsidR="00524C5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092A73">
        <w:rPr>
          <w:sz w:val="28"/>
          <w:szCs w:val="28"/>
        </w:rPr>
        <w:t>2</w:t>
      </w:r>
      <w:r w:rsidR="00B02DC0" w:rsidRPr="00B02DC0">
        <w:rPr>
          <w:sz w:val="28"/>
          <w:szCs w:val="28"/>
        </w:rPr>
        <w:t xml:space="preserve"> несчастных случаев (</w:t>
      </w:r>
      <w:r>
        <w:rPr>
          <w:sz w:val="28"/>
          <w:szCs w:val="28"/>
        </w:rPr>
        <w:t>1</w:t>
      </w:r>
      <w:r w:rsidR="00092A73">
        <w:rPr>
          <w:sz w:val="28"/>
          <w:szCs w:val="28"/>
        </w:rPr>
        <w:t>2</w:t>
      </w:r>
      <w:r w:rsidR="00B02DC0" w:rsidRPr="00B02DC0">
        <w:rPr>
          <w:sz w:val="28"/>
          <w:szCs w:val="28"/>
        </w:rPr>
        <w:t xml:space="preserve"> погибших) (рисунок 1).</w:t>
      </w:r>
    </w:p>
    <w:p w:rsidR="00CD1839" w:rsidRDefault="00422328" w:rsidP="00C55B6D">
      <w:pPr>
        <w:pStyle w:val="a4"/>
        <w:tabs>
          <w:tab w:val="left" w:pos="-57"/>
          <w:tab w:val="left" w:pos="709"/>
          <w:tab w:val="left" w:pos="851"/>
        </w:tabs>
        <w:spacing w:before="120" w:after="120" w:line="360" w:lineRule="auto"/>
        <w:ind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E3775FA" wp14:editId="635ED2D7">
            <wp:extent cx="6120765" cy="2943225"/>
            <wp:effectExtent l="0" t="0" r="1333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00B1F" w:rsidRDefault="005B26A2" w:rsidP="00BA03BE">
      <w:pPr>
        <w:tabs>
          <w:tab w:val="left" w:pos="0"/>
          <w:tab w:val="left" w:pos="709"/>
          <w:tab w:val="left" w:pos="851"/>
          <w:tab w:val="left" w:pos="1701"/>
        </w:tabs>
        <w:spacing w:before="240" w:after="180" w:line="360" w:lineRule="auto"/>
        <w:rPr>
          <w:sz w:val="28"/>
          <w:szCs w:val="28"/>
        </w:rPr>
      </w:pPr>
      <w:r w:rsidRPr="00146DA5">
        <w:rPr>
          <w:noProof/>
          <w:spacing w:val="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ge">
              <wp:posOffset>7562850</wp:posOffset>
            </wp:positionV>
            <wp:extent cx="6120765" cy="2412365"/>
            <wp:effectExtent l="0" t="0" r="13335" b="6985"/>
            <wp:wrapTight wrapText="bothSides">
              <wp:wrapPolygon edited="0">
                <wp:start x="0" y="0"/>
                <wp:lineTo x="0" y="21492"/>
                <wp:lineTo x="21580" y="21492"/>
                <wp:lineTo x="21580" y="0"/>
                <wp:lineTo x="0" y="0"/>
              </wp:wrapPolygon>
            </wp:wrapTight>
            <wp:docPr id="69" name="Объект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793" w:rsidRPr="0013249E">
        <w:rPr>
          <w:sz w:val="28"/>
          <w:szCs w:val="28"/>
        </w:rPr>
        <w:t>На объектах</w:t>
      </w:r>
      <w:r w:rsidR="005E7793">
        <w:rPr>
          <w:sz w:val="28"/>
          <w:szCs w:val="28"/>
        </w:rPr>
        <w:t xml:space="preserve"> электрических сетей произошло </w:t>
      </w:r>
      <w:r w:rsidR="00FE1ECC">
        <w:rPr>
          <w:sz w:val="28"/>
          <w:szCs w:val="28"/>
        </w:rPr>
        <w:t>9</w:t>
      </w:r>
      <w:r w:rsidR="005E7793" w:rsidRPr="0013249E">
        <w:rPr>
          <w:sz w:val="28"/>
          <w:szCs w:val="28"/>
        </w:rPr>
        <w:t xml:space="preserve"> несчастных случаев</w:t>
      </w:r>
      <w:r w:rsidR="005E7793" w:rsidRPr="0013249E">
        <w:rPr>
          <w:sz w:val="28"/>
          <w:szCs w:val="28"/>
        </w:rPr>
        <w:br/>
        <w:t xml:space="preserve">со смертельным исходом, на электроустановках потребителей – </w:t>
      </w:r>
      <w:r w:rsidR="00FE1ECC">
        <w:rPr>
          <w:sz w:val="28"/>
          <w:szCs w:val="28"/>
        </w:rPr>
        <w:t>3</w:t>
      </w:r>
      <w:r w:rsidR="000B45AE">
        <w:rPr>
          <w:sz w:val="28"/>
          <w:szCs w:val="28"/>
        </w:rPr>
        <w:t xml:space="preserve"> </w:t>
      </w:r>
      <w:r w:rsidR="008166DD">
        <w:rPr>
          <w:sz w:val="28"/>
          <w:szCs w:val="28"/>
        </w:rPr>
        <w:t>(рисунок</w:t>
      </w:r>
      <w:r w:rsidR="00F83C1D">
        <w:rPr>
          <w:sz w:val="28"/>
          <w:szCs w:val="28"/>
        </w:rPr>
        <w:t xml:space="preserve"> 2).</w:t>
      </w:r>
    </w:p>
    <w:p w:rsidR="00A51064" w:rsidRPr="00371F2C" w:rsidRDefault="00A51064" w:rsidP="00C67C17">
      <w:pPr>
        <w:tabs>
          <w:tab w:val="left" w:pos="0"/>
          <w:tab w:val="left" w:pos="709"/>
          <w:tab w:val="left" w:pos="851"/>
          <w:tab w:val="left" w:pos="1701"/>
        </w:tabs>
        <w:spacing w:line="360" w:lineRule="auto"/>
        <w:rPr>
          <w:sz w:val="28"/>
          <w:szCs w:val="28"/>
        </w:rPr>
      </w:pPr>
      <w:r w:rsidRPr="00EE1AE4">
        <w:rPr>
          <w:sz w:val="28"/>
          <w:szCs w:val="28"/>
        </w:rPr>
        <w:lastRenderedPageBreak/>
        <w:t>Материалы о расследованных</w:t>
      </w:r>
      <w:r w:rsidRPr="00371F2C">
        <w:rPr>
          <w:sz w:val="28"/>
          <w:szCs w:val="28"/>
        </w:rPr>
        <w:t xml:space="preserve"> несчастных случаях в открытом </w:t>
      </w:r>
      <w:r w:rsidRPr="00371F2C">
        <w:rPr>
          <w:sz w:val="28"/>
          <w:szCs w:val="28"/>
        </w:rPr>
        <w:br/>
        <w:t xml:space="preserve">доступе размещены на официальном сайте Федеральной службы </w:t>
      </w:r>
      <w:r w:rsidRPr="00371F2C">
        <w:rPr>
          <w:sz w:val="28"/>
          <w:szCs w:val="28"/>
        </w:rPr>
        <w:br/>
        <w:t xml:space="preserve">по экологическому, технологическому и атомному надзору по ссылке </w:t>
      </w:r>
      <w:hyperlink r:id="rId10" w:history="1">
        <w:r w:rsidRPr="00802C06">
          <w:rPr>
            <w:sz w:val="28"/>
            <w:szCs w:val="28"/>
          </w:rPr>
          <w:t>http://www.gosnadzor.ru/energy/energy/lessons/</w:t>
        </w:r>
      </w:hyperlink>
      <w:r w:rsidRPr="0058391F">
        <w:rPr>
          <w:sz w:val="28"/>
          <w:szCs w:val="28"/>
        </w:rPr>
        <w:t>.</w:t>
      </w:r>
    </w:p>
    <w:p w:rsidR="00A51064" w:rsidRDefault="001A2CA5" w:rsidP="00F2407D">
      <w:pPr>
        <w:tabs>
          <w:tab w:val="left" w:pos="0"/>
          <w:tab w:val="left" w:pos="709"/>
          <w:tab w:val="left" w:pos="851"/>
          <w:tab w:val="left" w:pos="1701"/>
        </w:tabs>
        <w:spacing w:line="360" w:lineRule="auto"/>
        <w:rPr>
          <w:sz w:val="28"/>
          <w:szCs w:val="28"/>
        </w:rPr>
      </w:pPr>
      <w:r w:rsidRPr="00BE6D62">
        <w:rPr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960120</wp:posOffset>
            </wp:positionV>
            <wp:extent cx="6096000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533" y="21484"/>
                <wp:lineTo x="21533" y="0"/>
                <wp:lineTo x="0" y="0"/>
              </wp:wrapPolygon>
            </wp:wrapThrough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F2407D" w:rsidRPr="00F2407D">
        <w:rPr>
          <w:sz w:val="28"/>
          <w:szCs w:val="28"/>
        </w:rPr>
        <w:t xml:space="preserve">Наибольшее количество несчастных случаев со смертельным исходом произошло в организациях, поднадзорных </w:t>
      </w:r>
      <w:r w:rsidR="00AD5E16" w:rsidRPr="00F2407D">
        <w:rPr>
          <w:sz w:val="28"/>
          <w:szCs w:val="28"/>
        </w:rPr>
        <w:t>Уральскому</w:t>
      </w:r>
      <w:r w:rsidR="00AD5E16">
        <w:rPr>
          <w:sz w:val="28"/>
          <w:szCs w:val="28"/>
        </w:rPr>
        <w:t xml:space="preserve"> управлению Ростехнадзора (3 случая)</w:t>
      </w:r>
      <w:r>
        <w:rPr>
          <w:sz w:val="28"/>
          <w:szCs w:val="28"/>
        </w:rPr>
        <w:t xml:space="preserve"> </w:t>
      </w:r>
      <w:r w:rsidR="00A51064" w:rsidRPr="00DC09FF">
        <w:rPr>
          <w:sz w:val="28"/>
          <w:szCs w:val="28"/>
        </w:rPr>
        <w:t>(рисунок 3).</w:t>
      </w:r>
    </w:p>
    <w:p w:rsidR="00AA3AC4" w:rsidRPr="00E37FAC" w:rsidRDefault="00AA3AC4" w:rsidP="00F266C3">
      <w:pPr>
        <w:pStyle w:val="ad"/>
        <w:numPr>
          <w:ilvl w:val="0"/>
          <w:numId w:val="15"/>
        </w:numPr>
        <w:tabs>
          <w:tab w:val="left" w:pos="0"/>
          <w:tab w:val="left" w:pos="709"/>
          <w:tab w:val="left" w:pos="851"/>
          <w:tab w:val="left" w:pos="1134"/>
        </w:tabs>
        <w:spacing w:before="240" w:after="120" w:line="312" w:lineRule="auto"/>
        <w:ind w:left="0" w:firstLine="709"/>
        <w:rPr>
          <w:b/>
          <w:sz w:val="28"/>
          <w:szCs w:val="28"/>
        </w:rPr>
      </w:pPr>
      <w:r w:rsidRPr="00E37FAC">
        <w:rPr>
          <w:b/>
          <w:sz w:val="28"/>
          <w:szCs w:val="28"/>
        </w:rPr>
        <w:t>Обстоятельства несчастн</w:t>
      </w:r>
      <w:r w:rsidR="003B2C68" w:rsidRPr="00E37FAC">
        <w:rPr>
          <w:b/>
          <w:sz w:val="28"/>
          <w:szCs w:val="28"/>
        </w:rPr>
        <w:t>ых</w:t>
      </w:r>
      <w:r w:rsidRPr="00E37FAC">
        <w:rPr>
          <w:b/>
          <w:sz w:val="28"/>
          <w:szCs w:val="28"/>
        </w:rPr>
        <w:t xml:space="preserve"> случа</w:t>
      </w:r>
      <w:r w:rsidR="003B2C68" w:rsidRPr="00E37FAC">
        <w:rPr>
          <w:b/>
          <w:sz w:val="28"/>
          <w:szCs w:val="28"/>
        </w:rPr>
        <w:t>ев</w:t>
      </w:r>
      <w:r w:rsidRPr="00E37FAC">
        <w:rPr>
          <w:b/>
          <w:sz w:val="28"/>
          <w:szCs w:val="28"/>
        </w:rPr>
        <w:t xml:space="preserve"> со смертельным исходом, произошедш</w:t>
      </w:r>
      <w:r w:rsidR="003B2C68" w:rsidRPr="00E37FAC">
        <w:rPr>
          <w:b/>
          <w:sz w:val="28"/>
          <w:szCs w:val="28"/>
        </w:rPr>
        <w:t xml:space="preserve">их </w:t>
      </w:r>
      <w:r w:rsidR="001943B7">
        <w:rPr>
          <w:b/>
          <w:sz w:val="28"/>
          <w:szCs w:val="28"/>
        </w:rPr>
        <w:t xml:space="preserve">в </w:t>
      </w:r>
      <w:r w:rsidR="00EF2721">
        <w:rPr>
          <w:b/>
          <w:sz w:val="28"/>
          <w:szCs w:val="28"/>
        </w:rPr>
        <w:t>июне</w:t>
      </w:r>
      <w:r w:rsidR="003B2C68" w:rsidRPr="00E37FAC">
        <w:rPr>
          <w:b/>
          <w:sz w:val="28"/>
          <w:szCs w:val="28"/>
        </w:rPr>
        <w:t xml:space="preserve"> 2026</w:t>
      </w:r>
      <w:r w:rsidRPr="00E37FAC">
        <w:rPr>
          <w:b/>
          <w:sz w:val="28"/>
          <w:szCs w:val="28"/>
        </w:rPr>
        <w:t xml:space="preserve"> г.</w:t>
      </w:r>
    </w:p>
    <w:p w:rsidR="00437695" w:rsidRPr="00234E7E" w:rsidRDefault="00AA3AC4" w:rsidP="005D6A18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392CE9">
        <w:rPr>
          <w:sz w:val="28"/>
          <w:szCs w:val="28"/>
        </w:rPr>
        <w:t>2</w:t>
      </w:r>
      <w:r w:rsidRPr="00666622">
        <w:rPr>
          <w:sz w:val="28"/>
          <w:szCs w:val="28"/>
        </w:rPr>
        <w:t>.</w:t>
      </w:r>
      <w:r w:rsidRPr="003E5E03">
        <w:rPr>
          <w:color w:val="000000" w:themeColor="text1"/>
          <w:sz w:val="28"/>
          <w:szCs w:val="28"/>
        </w:rPr>
        <w:t xml:space="preserve">1 </w:t>
      </w:r>
      <w:r w:rsidR="006B44BF"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="006B44BF" w:rsidRPr="00234E7E">
        <w:rPr>
          <w:sz w:val="28"/>
          <w:szCs w:val="28"/>
        </w:rPr>
        <w:br/>
        <w:t>6 июня 2026 г. с работником ООО СПК «Зеленый Город», Пермский край.</w:t>
      </w:r>
    </w:p>
    <w:p w:rsidR="006B44BF" w:rsidRDefault="00AA3AC4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t xml:space="preserve">Краткие обстоятельства несчастного случая. </w:t>
      </w:r>
      <w:r w:rsidR="00234E7E" w:rsidRPr="00234E7E">
        <w:rPr>
          <w:sz w:val="28"/>
          <w:szCs w:val="28"/>
        </w:rPr>
        <w:t xml:space="preserve">Начальник асфальтобетонного завода в трансформаторной подстанции </w:t>
      </w:r>
      <w:r w:rsidR="004634C2">
        <w:rPr>
          <w:sz w:val="28"/>
          <w:szCs w:val="28"/>
        </w:rPr>
        <w:t xml:space="preserve">по неизвестной причине </w:t>
      </w:r>
      <w:r w:rsidR="00234E7E" w:rsidRPr="00234E7E">
        <w:rPr>
          <w:sz w:val="28"/>
          <w:szCs w:val="28"/>
        </w:rPr>
        <w:t xml:space="preserve">приблизился на недопустимое расстояние к токоведущим частям, </w:t>
      </w:r>
      <w:r w:rsidR="004634C2">
        <w:rPr>
          <w:sz w:val="28"/>
          <w:szCs w:val="28"/>
        </w:rPr>
        <w:br/>
      </w:r>
      <w:r w:rsidR="00234E7E" w:rsidRPr="00234E7E">
        <w:rPr>
          <w:sz w:val="28"/>
          <w:szCs w:val="28"/>
        </w:rPr>
        <w:t xml:space="preserve">в результате чего получил </w:t>
      </w:r>
      <w:proofErr w:type="spellStart"/>
      <w:r w:rsidR="00234E7E" w:rsidRPr="00234E7E">
        <w:rPr>
          <w:sz w:val="28"/>
          <w:szCs w:val="28"/>
        </w:rPr>
        <w:t>электротравму</w:t>
      </w:r>
      <w:proofErr w:type="spellEnd"/>
      <w:r w:rsidR="00234E7E" w:rsidRPr="00234E7E">
        <w:rPr>
          <w:sz w:val="28"/>
          <w:szCs w:val="28"/>
        </w:rPr>
        <w:t>, несовместимую с жизнью.</w:t>
      </w:r>
    </w:p>
    <w:p w:rsidR="00E077D9" w:rsidRPr="00234E7E" w:rsidRDefault="00E077D9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Pr="00234E7E">
        <w:rPr>
          <w:sz w:val="28"/>
          <w:szCs w:val="28"/>
        </w:rPr>
        <w:br/>
      </w:r>
      <w:r>
        <w:rPr>
          <w:sz w:val="28"/>
          <w:szCs w:val="28"/>
        </w:rPr>
        <w:t>9</w:t>
      </w:r>
      <w:r w:rsidRPr="00234E7E">
        <w:rPr>
          <w:sz w:val="28"/>
          <w:szCs w:val="28"/>
        </w:rPr>
        <w:t xml:space="preserve"> июня 2026 г. с работником</w:t>
      </w:r>
      <w:r>
        <w:rPr>
          <w:sz w:val="28"/>
          <w:szCs w:val="28"/>
        </w:rPr>
        <w:t xml:space="preserve"> </w:t>
      </w:r>
      <w:r w:rsidRPr="00E077D9">
        <w:rPr>
          <w:sz w:val="28"/>
          <w:szCs w:val="28"/>
        </w:rPr>
        <w:t>АО «Сибирско-уральская энергетическая компания»</w:t>
      </w:r>
      <w:r>
        <w:rPr>
          <w:sz w:val="28"/>
          <w:szCs w:val="28"/>
        </w:rPr>
        <w:t xml:space="preserve">, </w:t>
      </w:r>
      <w:r w:rsidRPr="00E077D9">
        <w:rPr>
          <w:sz w:val="28"/>
          <w:szCs w:val="28"/>
        </w:rPr>
        <w:t>Курганская область</w:t>
      </w:r>
      <w:r>
        <w:rPr>
          <w:sz w:val="28"/>
          <w:szCs w:val="28"/>
        </w:rPr>
        <w:t>.</w:t>
      </w:r>
    </w:p>
    <w:p w:rsidR="00C75C69" w:rsidRDefault="00C75C69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lastRenderedPageBreak/>
        <w:t>Краткие обстоятельства несчастного случая.</w:t>
      </w:r>
      <w:r>
        <w:rPr>
          <w:i/>
          <w:sz w:val="28"/>
          <w:szCs w:val="28"/>
        </w:rPr>
        <w:t xml:space="preserve"> </w:t>
      </w:r>
      <w:r w:rsidR="00531C78" w:rsidRPr="00531C78">
        <w:rPr>
          <w:sz w:val="28"/>
          <w:szCs w:val="28"/>
        </w:rPr>
        <w:t>Во время выполнения работ по восстано</w:t>
      </w:r>
      <w:r w:rsidR="008E7D11">
        <w:rPr>
          <w:sz w:val="28"/>
          <w:szCs w:val="28"/>
        </w:rPr>
        <w:t>влению электроснабжения в населе</w:t>
      </w:r>
      <w:r w:rsidR="00531C78" w:rsidRPr="00531C78">
        <w:rPr>
          <w:sz w:val="28"/>
          <w:szCs w:val="28"/>
        </w:rPr>
        <w:t xml:space="preserve">нном пункте Долговское электромонтер оперативно-выездной бригады </w:t>
      </w:r>
      <w:proofErr w:type="spellStart"/>
      <w:r w:rsidR="00531C78" w:rsidRPr="00531C78">
        <w:rPr>
          <w:sz w:val="28"/>
          <w:szCs w:val="28"/>
        </w:rPr>
        <w:t>Каргапольского</w:t>
      </w:r>
      <w:proofErr w:type="spellEnd"/>
      <w:r w:rsidR="00531C78" w:rsidRPr="00531C78">
        <w:rPr>
          <w:sz w:val="28"/>
          <w:szCs w:val="28"/>
        </w:rPr>
        <w:t xml:space="preserve"> РЭС в результате воздействия электрического тока получил </w:t>
      </w:r>
      <w:proofErr w:type="spellStart"/>
      <w:r w:rsidR="00531C78" w:rsidRPr="00531C78">
        <w:rPr>
          <w:sz w:val="28"/>
          <w:szCs w:val="28"/>
        </w:rPr>
        <w:t>электротравму</w:t>
      </w:r>
      <w:proofErr w:type="spellEnd"/>
      <w:r w:rsidR="00531C78" w:rsidRPr="00531C78">
        <w:rPr>
          <w:sz w:val="28"/>
          <w:szCs w:val="28"/>
        </w:rPr>
        <w:t>, несовместимую с жизнью.</w:t>
      </w:r>
    </w:p>
    <w:p w:rsidR="001F68CE" w:rsidRDefault="001F68CE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Pr="00234E7E">
        <w:rPr>
          <w:sz w:val="28"/>
          <w:szCs w:val="28"/>
        </w:rPr>
        <w:br/>
      </w:r>
      <w:r>
        <w:rPr>
          <w:sz w:val="28"/>
          <w:szCs w:val="28"/>
        </w:rPr>
        <w:t>14</w:t>
      </w:r>
      <w:r w:rsidRPr="00234E7E">
        <w:rPr>
          <w:sz w:val="28"/>
          <w:szCs w:val="28"/>
        </w:rPr>
        <w:t xml:space="preserve"> июня 2026 г. с работником</w:t>
      </w:r>
      <w:r>
        <w:rPr>
          <w:sz w:val="28"/>
          <w:szCs w:val="28"/>
        </w:rPr>
        <w:t xml:space="preserve"> АО Техническая фирма «Ватт», </w:t>
      </w:r>
      <w:r w:rsidRPr="001F68CE">
        <w:rPr>
          <w:sz w:val="28"/>
          <w:szCs w:val="28"/>
        </w:rPr>
        <w:t>Республика Мордовия</w:t>
      </w:r>
      <w:r>
        <w:rPr>
          <w:sz w:val="28"/>
          <w:szCs w:val="28"/>
        </w:rPr>
        <w:t>.</w:t>
      </w:r>
    </w:p>
    <w:p w:rsidR="00C75542" w:rsidRDefault="00C75542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t>Краткие обстоятельства несчастного случая.</w:t>
      </w:r>
      <w:r>
        <w:rPr>
          <w:i/>
          <w:sz w:val="28"/>
          <w:szCs w:val="28"/>
        </w:rPr>
        <w:t xml:space="preserve"> </w:t>
      </w:r>
      <w:r w:rsidR="00D140CE" w:rsidRPr="00D140CE">
        <w:rPr>
          <w:sz w:val="28"/>
          <w:szCs w:val="28"/>
        </w:rPr>
        <w:t xml:space="preserve">При проведении испытания КЛ-6 </w:t>
      </w:r>
      <w:proofErr w:type="spellStart"/>
      <w:r w:rsidR="00D140CE" w:rsidRPr="00D140CE">
        <w:rPr>
          <w:sz w:val="28"/>
          <w:szCs w:val="28"/>
        </w:rPr>
        <w:t>кВ</w:t>
      </w:r>
      <w:proofErr w:type="spellEnd"/>
      <w:r w:rsidR="00D140CE" w:rsidRPr="00D140CE">
        <w:rPr>
          <w:sz w:val="28"/>
          <w:szCs w:val="28"/>
        </w:rPr>
        <w:t xml:space="preserve"> от ТП-108 до ТП-109 со стороны ТП-109, которая была под напряжением, электромонтер по обслуживанию подстанций 5 разряда получил </w:t>
      </w:r>
      <w:proofErr w:type="spellStart"/>
      <w:r w:rsidR="00D140CE" w:rsidRPr="00D140CE">
        <w:rPr>
          <w:sz w:val="28"/>
          <w:szCs w:val="28"/>
        </w:rPr>
        <w:t>электротравму</w:t>
      </w:r>
      <w:proofErr w:type="spellEnd"/>
      <w:r w:rsidR="00D140CE" w:rsidRPr="00D140CE">
        <w:rPr>
          <w:sz w:val="28"/>
          <w:szCs w:val="28"/>
        </w:rPr>
        <w:t>, несовместимую с жизнью.</w:t>
      </w:r>
    </w:p>
    <w:p w:rsidR="00D140CE" w:rsidRDefault="00D140CE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Pr="00234E7E">
        <w:rPr>
          <w:sz w:val="28"/>
          <w:szCs w:val="28"/>
        </w:rPr>
        <w:br/>
      </w:r>
      <w:r>
        <w:rPr>
          <w:sz w:val="28"/>
          <w:szCs w:val="28"/>
        </w:rPr>
        <w:t>16</w:t>
      </w:r>
      <w:r w:rsidRPr="00234E7E">
        <w:rPr>
          <w:sz w:val="28"/>
          <w:szCs w:val="28"/>
        </w:rPr>
        <w:t xml:space="preserve"> июня 2026 г. с работником</w:t>
      </w:r>
      <w:r>
        <w:rPr>
          <w:sz w:val="28"/>
          <w:szCs w:val="28"/>
        </w:rPr>
        <w:t xml:space="preserve"> ООО «</w:t>
      </w:r>
      <w:r w:rsidRPr="00D140CE">
        <w:rPr>
          <w:sz w:val="28"/>
          <w:szCs w:val="28"/>
        </w:rPr>
        <w:t>Г</w:t>
      </w:r>
      <w:r>
        <w:rPr>
          <w:sz w:val="28"/>
          <w:szCs w:val="28"/>
        </w:rPr>
        <w:t xml:space="preserve">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Нижний Новгород», </w:t>
      </w:r>
      <w:r w:rsidRPr="00D140CE">
        <w:rPr>
          <w:sz w:val="28"/>
          <w:szCs w:val="28"/>
        </w:rPr>
        <w:t>Нижегородская область</w:t>
      </w:r>
      <w:r>
        <w:rPr>
          <w:sz w:val="28"/>
          <w:szCs w:val="28"/>
        </w:rPr>
        <w:t>.</w:t>
      </w:r>
    </w:p>
    <w:p w:rsidR="007F0AAD" w:rsidRDefault="00D140CE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t>Краткие обстоятельства несчастного случая.</w:t>
      </w:r>
      <w:r>
        <w:rPr>
          <w:i/>
          <w:sz w:val="28"/>
          <w:szCs w:val="28"/>
        </w:rPr>
        <w:t xml:space="preserve"> </w:t>
      </w:r>
      <w:r w:rsidR="007F0AAD" w:rsidRPr="007F0AAD">
        <w:rPr>
          <w:sz w:val="28"/>
          <w:szCs w:val="28"/>
        </w:rPr>
        <w:t xml:space="preserve">Бригада в составе </w:t>
      </w:r>
      <w:r w:rsidR="00C4675D">
        <w:rPr>
          <w:sz w:val="28"/>
          <w:szCs w:val="28"/>
        </w:rPr>
        <w:br/>
      </w:r>
      <w:r w:rsidR="007F0AAD" w:rsidRPr="007F0AAD">
        <w:rPr>
          <w:sz w:val="28"/>
          <w:szCs w:val="28"/>
        </w:rPr>
        <w:t xml:space="preserve">4 работников: </w:t>
      </w:r>
      <w:r w:rsidR="004634C2">
        <w:rPr>
          <w:sz w:val="28"/>
          <w:szCs w:val="28"/>
        </w:rPr>
        <w:t>3 электромонтеров и</w:t>
      </w:r>
      <w:r w:rsidR="007F0AAD" w:rsidRPr="007F0AAD">
        <w:rPr>
          <w:sz w:val="28"/>
          <w:szCs w:val="28"/>
        </w:rPr>
        <w:t xml:space="preserve"> инженера ЭХЗ (ответственного </w:t>
      </w:r>
      <w:r w:rsidR="00C4675D">
        <w:rPr>
          <w:sz w:val="28"/>
          <w:szCs w:val="28"/>
        </w:rPr>
        <w:br/>
      </w:r>
      <w:r w:rsidR="007F0AAD" w:rsidRPr="007F0AAD">
        <w:rPr>
          <w:sz w:val="28"/>
          <w:szCs w:val="28"/>
        </w:rPr>
        <w:t xml:space="preserve">за проведение работ) проводили работы по замене 2 траверс на опорах питающей ЛЭП УКЗ № 58 10 </w:t>
      </w:r>
      <w:proofErr w:type="spellStart"/>
      <w:r w:rsidR="007F0AAD" w:rsidRPr="007F0AAD">
        <w:rPr>
          <w:sz w:val="28"/>
          <w:szCs w:val="28"/>
        </w:rPr>
        <w:t>кВ.</w:t>
      </w:r>
      <w:proofErr w:type="spellEnd"/>
      <w:r w:rsidR="007F0AAD" w:rsidRPr="007F0AAD">
        <w:rPr>
          <w:sz w:val="28"/>
          <w:szCs w:val="28"/>
        </w:rPr>
        <w:t xml:space="preserve"> </w:t>
      </w:r>
      <w:r w:rsidR="004634C2">
        <w:rPr>
          <w:sz w:val="28"/>
          <w:szCs w:val="28"/>
        </w:rPr>
        <w:t>Один из э</w:t>
      </w:r>
      <w:r w:rsidR="007F0AAD" w:rsidRPr="007F0AAD">
        <w:rPr>
          <w:sz w:val="28"/>
          <w:szCs w:val="28"/>
        </w:rPr>
        <w:t>лектромонтер</w:t>
      </w:r>
      <w:r w:rsidR="004634C2">
        <w:rPr>
          <w:sz w:val="28"/>
          <w:szCs w:val="28"/>
        </w:rPr>
        <w:t>ов</w:t>
      </w:r>
      <w:r w:rsidR="007F0AAD" w:rsidRPr="007F0AAD">
        <w:rPr>
          <w:sz w:val="28"/>
          <w:szCs w:val="28"/>
        </w:rPr>
        <w:t xml:space="preserve">, поднимаясь </w:t>
      </w:r>
      <w:r w:rsidR="004634C2">
        <w:rPr>
          <w:sz w:val="28"/>
          <w:szCs w:val="28"/>
        </w:rPr>
        <w:br/>
      </w:r>
      <w:r w:rsidR="007F0AAD" w:rsidRPr="007F0AAD">
        <w:rPr>
          <w:sz w:val="28"/>
          <w:szCs w:val="28"/>
        </w:rPr>
        <w:t xml:space="preserve">в люльке автомобильного подъемника, задел плечом провод ЛЭП, в результате касания получил </w:t>
      </w:r>
      <w:proofErr w:type="spellStart"/>
      <w:r w:rsidR="007F0AAD" w:rsidRPr="007F0AAD">
        <w:rPr>
          <w:sz w:val="28"/>
          <w:szCs w:val="28"/>
        </w:rPr>
        <w:t>электротравму</w:t>
      </w:r>
      <w:proofErr w:type="spellEnd"/>
      <w:r w:rsidR="007F0AAD" w:rsidRPr="007F0AAD">
        <w:rPr>
          <w:sz w:val="28"/>
          <w:szCs w:val="28"/>
        </w:rPr>
        <w:t xml:space="preserve">, </w:t>
      </w:r>
      <w:r w:rsidR="004634C2">
        <w:rPr>
          <w:sz w:val="28"/>
          <w:szCs w:val="28"/>
        </w:rPr>
        <w:t xml:space="preserve">от которой скончался в последствии </w:t>
      </w:r>
      <w:r w:rsidR="004634C2">
        <w:rPr>
          <w:sz w:val="28"/>
          <w:szCs w:val="28"/>
        </w:rPr>
        <w:br/>
        <w:t>в больницы</w:t>
      </w:r>
      <w:r w:rsidR="007F0AAD" w:rsidRPr="007F0AAD">
        <w:rPr>
          <w:sz w:val="28"/>
          <w:szCs w:val="28"/>
        </w:rPr>
        <w:t>.</w:t>
      </w:r>
    </w:p>
    <w:p w:rsidR="007F0AAD" w:rsidRDefault="007F0AAD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</w:p>
    <w:p w:rsidR="00AA3AC4" w:rsidRPr="004431B1" w:rsidRDefault="00AA3AC4" w:rsidP="00AA3AC4">
      <w:pPr>
        <w:pStyle w:val="ad"/>
        <w:numPr>
          <w:ilvl w:val="0"/>
          <w:numId w:val="15"/>
        </w:numPr>
        <w:tabs>
          <w:tab w:val="left" w:pos="0"/>
          <w:tab w:val="left" w:pos="568"/>
          <w:tab w:val="left" w:pos="709"/>
          <w:tab w:val="left" w:pos="1134"/>
        </w:tabs>
        <w:spacing w:before="240" w:line="312" w:lineRule="auto"/>
        <w:ind w:left="0" w:firstLine="709"/>
        <w:rPr>
          <w:sz w:val="28"/>
          <w:szCs w:val="28"/>
        </w:rPr>
      </w:pPr>
      <w:r w:rsidRPr="009E557F">
        <w:rPr>
          <w:b/>
          <w:sz w:val="28"/>
          <w:szCs w:val="28"/>
        </w:rPr>
        <w:t>Меры по предотвращению несчастных случаев при эксплуатации энергоустановок</w:t>
      </w:r>
    </w:p>
    <w:p w:rsidR="00AA3AC4" w:rsidRPr="009E557F" w:rsidRDefault="00AA3AC4" w:rsidP="00AA3AC4">
      <w:pPr>
        <w:pStyle w:val="ad"/>
        <w:tabs>
          <w:tab w:val="left" w:pos="0"/>
          <w:tab w:val="left" w:pos="568"/>
          <w:tab w:val="left" w:pos="709"/>
          <w:tab w:val="left" w:pos="1134"/>
        </w:tabs>
        <w:spacing w:before="240" w:line="312" w:lineRule="auto"/>
        <w:ind w:left="709" w:firstLine="0"/>
        <w:rPr>
          <w:sz w:val="28"/>
          <w:szCs w:val="28"/>
        </w:rPr>
      </w:pPr>
    </w:p>
    <w:p w:rsidR="00AA3AC4" w:rsidRPr="00886BF1" w:rsidRDefault="00AA3AC4" w:rsidP="00AA3AC4">
      <w:pPr>
        <w:spacing w:line="360" w:lineRule="auto"/>
        <w:ind w:firstLine="720"/>
        <w:rPr>
          <w:rFonts w:eastAsia="MS Mincho"/>
          <w:sz w:val="28"/>
          <w:szCs w:val="28"/>
        </w:rPr>
      </w:pPr>
      <w:r w:rsidRPr="00886BF1">
        <w:rPr>
          <w:rFonts w:eastAsia="MS Mincho"/>
          <w:sz w:val="28"/>
          <w:szCs w:val="28"/>
        </w:rPr>
        <w:t xml:space="preserve">Исходя из анализа обстоятельств и причин смертельных несчастных случаев на энергоустановках, </w:t>
      </w:r>
      <w:proofErr w:type="spellStart"/>
      <w:r w:rsidRPr="00886BF1">
        <w:rPr>
          <w:rFonts w:eastAsia="MS Mincho"/>
          <w:sz w:val="28"/>
          <w:szCs w:val="28"/>
        </w:rPr>
        <w:t>Ростехнадзор</w:t>
      </w:r>
      <w:proofErr w:type="spellEnd"/>
      <w:r w:rsidRPr="00886BF1">
        <w:rPr>
          <w:rFonts w:eastAsia="MS Mincho"/>
          <w:sz w:val="28"/>
          <w:szCs w:val="28"/>
        </w:rPr>
        <w:t xml:space="preserve"> рекомендует руководителям организаций</w:t>
      </w:r>
      <w:r>
        <w:rPr>
          <w:rFonts w:eastAsia="MS Mincho"/>
          <w:sz w:val="28"/>
          <w:szCs w:val="28"/>
        </w:rPr>
        <w:t xml:space="preserve"> следующее.</w:t>
      </w:r>
    </w:p>
    <w:p w:rsidR="00AA3AC4" w:rsidRPr="00AF04A3" w:rsidRDefault="00AA3AC4" w:rsidP="00AA3AC4">
      <w:pPr>
        <w:pStyle w:val="ad"/>
        <w:tabs>
          <w:tab w:val="left" w:pos="0"/>
          <w:tab w:val="left" w:pos="142"/>
          <w:tab w:val="left" w:pos="1134"/>
        </w:tabs>
        <w:spacing w:before="240" w:line="312" w:lineRule="auto"/>
        <w:ind w:left="0"/>
        <w:rPr>
          <w:b/>
          <w:sz w:val="28"/>
          <w:szCs w:val="28"/>
        </w:rPr>
      </w:pPr>
      <w:r w:rsidRPr="00886BF1">
        <w:rPr>
          <w:sz w:val="28"/>
          <w:szCs w:val="28"/>
        </w:rPr>
        <w:t>1.</w:t>
      </w:r>
      <w:r w:rsidRPr="00BA3757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BA3757">
        <w:rPr>
          <w:sz w:val="28"/>
          <w:szCs w:val="28"/>
        </w:rPr>
        <w:t xml:space="preserve">роводить ознакомление работников с материалами настоящего анализа, </w:t>
      </w:r>
      <w:r>
        <w:rPr>
          <w:sz w:val="28"/>
          <w:szCs w:val="28"/>
        </w:rPr>
        <w:t xml:space="preserve">с </w:t>
      </w:r>
      <w:r w:rsidRPr="00BA3757">
        <w:rPr>
          <w:sz w:val="28"/>
          <w:szCs w:val="28"/>
        </w:rPr>
        <w:t xml:space="preserve">информацией об уроках, извлеченных из несчастных случаев </w:t>
      </w:r>
      <w:r>
        <w:rPr>
          <w:sz w:val="28"/>
          <w:szCs w:val="28"/>
        </w:rPr>
        <w:br/>
      </w:r>
      <w:r w:rsidRPr="00BA3757">
        <w:rPr>
          <w:sz w:val="28"/>
          <w:szCs w:val="28"/>
        </w:rPr>
        <w:t xml:space="preserve">со смертельным </w:t>
      </w:r>
      <w:r>
        <w:rPr>
          <w:sz w:val="28"/>
          <w:szCs w:val="28"/>
        </w:rPr>
        <w:t>исходом, подготовленных</w:t>
      </w:r>
      <w:r w:rsidRPr="00BA3757">
        <w:rPr>
          <w:sz w:val="28"/>
          <w:szCs w:val="28"/>
        </w:rPr>
        <w:t xml:space="preserve"> на основе материалов, </w:t>
      </w:r>
      <w:r w:rsidRPr="00BA3757">
        <w:rPr>
          <w:sz w:val="28"/>
          <w:szCs w:val="28"/>
        </w:rPr>
        <w:lastRenderedPageBreak/>
        <w:t>направленных территориальными органами</w:t>
      </w:r>
      <w:r>
        <w:rPr>
          <w:sz w:val="28"/>
          <w:szCs w:val="28"/>
        </w:rPr>
        <w:t>,</w:t>
      </w:r>
      <w:r w:rsidRPr="00BA3757">
        <w:rPr>
          <w:sz w:val="28"/>
          <w:szCs w:val="28"/>
        </w:rPr>
        <w:t xml:space="preserve"> представленн</w:t>
      </w:r>
      <w:r>
        <w:rPr>
          <w:sz w:val="28"/>
          <w:szCs w:val="28"/>
        </w:rPr>
        <w:t>ых</w:t>
      </w:r>
      <w:r w:rsidRPr="00BA375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A3757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№ 2,</w:t>
      </w:r>
      <w:r w:rsidRPr="000A7BA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A3757">
        <w:rPr>
          <w:sz w:val="28"/>
          <w:szCs w:val="28"/>
        </w:rPr>
        <w:t>ри проведении занятий и инструктажей по охране труда</w:t>
      </w:r>
      <w:r>
        <w:rPr>
          <w:sz w:val="28"/>
          <w:szCs w:val="28"/>
        </w:rPr>
        <w:t>.</w:t>
      </w:r>
    </w:p>
    <w:p w:rsidR="00AA3AC4" w:rsidRPr="00886BF1" w:rsidRDefault="00AA3AC4" w:rsidP="00AA3AC4">
      <w:pPr>
        <w:pStyle w:val="a4"/>
        <w:tabs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86BF1">
        <w:rPr>
          <w:sz w:val="28"/>
          <w:szCs w:val="28"/>
        </w:rPr>
        <w:t xml:space="preserve">Повысить уровень организации производства работ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 xml:space="preserve">на электрических установках. Исключить допуск персонала к работе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без обязательной проверки выполнения организационных и технических мероприятий при подготовке рабочих мест.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3.</w:t>
      </w:r>
      <w:r w:rsidRPr="00886BF1">
        <w:rPr>
          <w:sz w:val="28"/>
          <w:szCs w:val="28"/>
        </w:rPr>
        <w:tab/>
        <w:t>Обеспечить своевременную проверку знаний персоналом нормативных правовых актов по охране труда при эксплуатации электроустановок. Персонал, не прошедший проверку знаний, к работам в электроустановках не допускать.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4.</w:t>
      </w:r>
      <w:r w:rsidRPr="00886BF1">
        <w:rPr>
          <w:sz w:val="28"/>
          <w:szCs w:val="28"/>
        </w:rPr>
        <w:tab/>
        <w:t xml:space="preserve">Обеспечить установленный порядок содержания, применения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и испытания средств защиты.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5.</w:t>
      </w:r>
      <w:r w:rsidRPr="00886BF1">
        <w:rPr>
          <w:sz w:val="28"/>
          <w:szCs w:val="28"/>
        </w:rPr>
        <w:tab/>
        <w:t>Усилить контроль за выполнением мероприятий, обеспечивающих безопасность работ.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6.</w:t>
      </w:r>
      <w:r w:rsidRPr="00886BF1">
        <w:rPr>
          <w:sz w:val="28"/>
          <w:szCs w:val="28"/>
        </w:rPr>
        <w:tab/>
        <w:t xml:space="preserve">Проводить разъяснительную работу с персоналом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о недопустимости самовольных действий, повышать производственную дисциплину труда. Особое внимание обратить на организацию производства работ в начале рабочего дня и после перерыва на обед.</w:t>
      </w:r>
    </w:p>
    <w:p w:rsidR="00AA3AC4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 xml:space="preserve">7. Повысить уровень организации работ по обслуживанию, замене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 xml:space="preserve">и ремонту </w:t>
      </w:r>
      <w:proofErr w:type="spellStart"/>
      <w:r w:rsidRPr="00886BF1">
        <w:rPr>
          <w:sz w:val="28"/>
          <w:szCs w:val="28"/>
        </w:rPr>
        <w:t>энергооборудования</w:t>
      </w:r>
      <w:proofErr w:type="spellEnd"/>
      <w:r w:rsidRPr="00886BF1">
        <w:rPr>
          <w:sz w:val="28"/>
          <w:szCs w:val="28"/>
        </w:rPr>
        <w:t xml:space="preserve">. Усилить контроль за соблюдением порядка включения и выключения </w:t>
      </w:r>
      <w:proofErr w:type="spellStart"/>
      <w:r w:rsidRPr="00886BF1">
        <w:rPr>
          <w:sz w:val="28"/>
          <w:szCs w:val="28"/>
        </w:rPr>
        <w:t>энергооборудования</w:t>
      </w:r>
      <w:proofErr w:type="spellEnd"/>
      <w:r w:rsidRPr="00886BF1">
        <w:rPr>
          <w:sz w:val="28"/>
          <w:szCs w:val="28"/>
        </w:rPr>
        <w:t xml:space="preserve"> и его осмотров.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8. Не допускать персонал к проведению работ в особо опасных помещениях и помещениях с повышенной опасностью без электрозащитных средств.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 xml:space="preserve">9. Не допускать проведение работ вне помещений при осуществлении технического обслуживания во время интенсивных осадков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и при плохой видимости.</w:t>
      </w:r>
    </w:p>
    <w:p w:rsidR="00AA3AC4" w:rsidRPr="00886BF1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886BF1">
        <w:rPr>
          <w:sz w:val="28"/>
          <w:szCs w:val="28"/>
        </w:rPr>
        <w:t>10. Обратить внимание на необходимость неукоснительного соблюдения требований производственных инструкций, инструкций по охране труда при выполнении работ,</w:t>
      </w:r>
      <w:r w:rsidRPr="00886BF1">
        <w:t xml:space="preserve"> </w:t>
      </w:r>
      <w:r w:rsidRPr="00886BF1">
        <w:rPr>
          <w:sz w:val="28"/>
          <w:szCs w:val="28"/>
        </w:rPr>
        <w:t>указаний, полученных при целевом инструктаже.</w:t>
      </w:r>
    </w:p>
    <w:p w:rsidR="00AA3AC4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886BF1">
        <w:rPr>
          <w:sz w:val="28"/>
          <w:szCs w:val="28"/>
        </w:rPr>
        <w:t xml:space="preserve">11. </w:t>
      </w:r>
      <w:r>
        <w:rPr>
          <w:sz w:val="28"/>
          <w:szCs w:val="28"/>
        </w:rPr>
        <w:t xml:space="preserve">При проведении дней охраны труда обеспечить изучение требований </w:t>
      </w:r>
      <w:r w:rsidRPr="00886BF1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безопасности </w:t>
      </w:r>
      <w:r w:rsidRPr="00886BF1">
        <w:rPr>
          <w:sz w:val="28"/>
          <w:szCs w:val="28"/>
        </w:rPr>
        <w:t>и разъясн</w:t>
      </w:r>
      <w:r>
        <w:rPr>
          <w:sz w:val="28"/>
          <w:szCs w:val="28"/>
        </w:rPr>
        <w:t>ение необходимости их применения в ходе выполнения работ.</w:t>
      </w:r>
    </w:p>
    <w:p w:rsidR="00AA3AC4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</w:p>
    <w:p w:rsidR="00AA3AC4" w:rsidRPr="00833DAE" w:rsidRDefault="00B37627" w:rsidP="00AA3AC4">
      <w:pPr>
        <w:pStyle w:val="p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spacing w:val="-6"/>
          <w:sz w:val="28"/>
          <w:szCs w:val="28"/>
        </w:rPr>
        <w:t>__</w:t>
      </w:r>
      <w:bookmarkStart w:id="0" w:name="_GoBack"/>
      <w:bookmarkEnd w:id="0"/>
      <w:r w:rsidR="00AA3AC4">
        <w:rPr>
          <w:spacing w:val="-6"/>
          <w:sz w:val="28"/>
          <w:szCs w:val="28"/>
        </w:rPr>
        <w:t>_________</w:t>
      </w:r>
    </w:p>
    <w:sectPr w:rsidR="00AA3AC4" w:rsidRPr="00833DAE" w:rsidSect="00AF3F61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567" w:right="849" w:bottom="567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A7E" w:rsidRDefault="00694A7E">
      <w:r>
        <w:separator/>
      </w:r>
    </w:p>
  </w:endnote>
  <w:endnote w:type="continuationSeparator" w:id="0">
    <w:p w:rsidR="00694A7E" w:rsidRDefault="0069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461203"/>
      <w:docPartObj>
        <w:docPartGallery w:val="Page Numbers (Bottom of Page)"/>
        <w:docPartUnique/>
      </w:docPartObj>
    </w:sdtPr>
    <w:sdtEndPr/>
    <w:sdtContent>
      <w:p w:rsidR="00332F14" w:rsidRDefault="00332F1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627">
          <w:rPr>
            <w:noProof/>
          </w:rPr>
          <w:t>4</w:t>
        </w:r>
        <w:r>
          <w:fldChar w:fldCharType="end"/>
        </w:r>
      </w:p>
    </w:sdtContent>
  </w:sdt>
  <w:p w:rsidR="00332F14" w:rsidRDefault="00332F1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B41" w:rsidRDefault="0032078A" w:rsidP="0032078A">
    <w:pPr>
      <w:pStyle w:val="af0"/>
      <w:ind w:firstLine="0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A7E" w:rsidRDefault="00694A7E">
      <w:r>
        <w:separator/>
      </w:r>
    </w:p>
  </w:footnote>
  <w:footnote w:type="continuationSeparator" w:id="0">
    <w:p w:rsidR="00694A7E" w:rsidRDefault="00694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06C" w:rsidRDefault="00C6706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706C" w:rsidRDefault="00C6706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F14" w:rsidRDefault="00332F14" w:rsidP="00332F14">
    <w:pPr>
      <w:pStyle w:val="a6"/>
      <w:framePr w:wrap="around" w:vAnchor="text" w:hAnchor="margin" w:xAlign="center" w:y="1"/>
      <w:ind w:firstLine="0"/>
      <w:rPr>
        <w:rStyle w:val="a7"/>
      </w:rPr>
    </w:pPr>
  </w:p>
  <w:p w:rsidR="00C6706C" w:rsidRDefault="00C6706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1422"/>
    <w:multiLevelType w:val="multilevel"/>
    <w:tmpl w:val="8648F450"/>
    <w:lvl w:ilvl="0">
      <w:numFmt w:val="decimal"/>
      <w:pStyle w:val="4"/>
      <w:lvlText w:val="%1"/>
      <w:lvlJc w:val="left"/>
      <w:pPr>
        <w:tabs>
          <w:tab w:val="num" w:pos="502"/>
        </w:tabs>
        <w:ind w:left="425" w:hanging="28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010D3C"/>
    <w:multiLevelType w:val="hybridMultilevel"/>
    <w:tmpl w:val="467ECF0C"/>
    <w:lvl w:ilvl="0" w:tplc="D5D258F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B67443"/>
    <w:multiLevelType w:val="hybridMultilevel"/>
    <w:tmpl w:val="B0368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37013"/>
    <w:multiLevelType w:val="multilevel"/>
    <w:tmpl w:val="92AA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84" w:hanging="7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C4B2F6D"/>
    <w:multiLevelType w:val="hybridMultilevel"/>
    <w:tmpl w:val="5BA8B412"/>
    <w:lvl w:ilvl="0" w:tplc="9A8EC34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2D2646B9"/>
    <w:multiLevelType w:val="hybridMultilevel"/>
    <w:tmpl w:val="BCA815F8"/>
    <w:lvl w:ilvl="0" w:tplc="29945686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4778A5"/>
    <w:multiLevelType w:val="hybridMultilevel"/>
    <w:tmpl w:val="4AE0F30E"/>
    <w:lvl w:ilvl="0" w:tplc="7C262B1C">
      <w:start w:val="1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7" w15:restartNumberingAfterBreak="0">
    <w:nsid w:val="481D4E1A"/>
    <w:multiLevelType w:val="hybridMultilevel"/>
    <w:tmpl w:val="007CE1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1F1A52"/>
    <w:multiLevelType w:val="multilevel"/>
    <w:tmpl w:val="1A823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42B2CF5"/>
    <w:multiLevelType w:val="hybridMultilevel"/>
    <w:tmpl w:val="F42CED46"/>
    <w:lvl w:ilvl="0" w:tplc="DFFED5E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1E20B9"/>
    <w:multiLevelType w:val="hybridMultilevel"/>
    <w:tmpl w:val="2FE2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C784E"/>
    <w:multiLevelType w:val="hybridMultilevel"/>
    <w:tmpl w:val="1B18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37A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BA00707"/>
    <w:multiLevelType w:val="hybridMultilevel"/>
    <w:tmpl w:val="90F2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56462"/>
    <w:multiLevelType w:val="hybridMultilevel"/>
    <w:tmpl w:val="09D0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3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4"/>
  </w:num>
  <w:num w:numId="12">
    <w:abstractNumId w:val="11"/>
  </w:num>
  <w:num w:numId="13">
    <w:abstractNumId w:val="5"/>
  </w:num>
  <w:num w:numId="14">
    <w:abstractNumId w:val="10"/>
  </w:num>
  <w:num w:numId="15">
    <w:abstractNumId w:val="3"/>
  </w:num>
  <w:num w:numId="1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rawingGridHorizontalSpacing w:val="28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2C"/>
    <w:rsid w:val="00000412"/>
    <w:rsid w:val="00000782"/>
    <w:rsid w:val="00003B4D"/>
    <w:rsid w:val="000052E2"/>
    <w:rsid w:val="000054A3"/>
    <w:rsid w:val="00010EE4"/>
    <w:rsid w:val="00011392"/>
    <w:rsid w:val="000122D8"/>
    <w:rsid w:val="000139C1"/>
    <w:rsid w:val="00013DA6"/>
    <w:rsid w:val="00015387"/>
    <w:rsid w:val="000168E0"/>
    <w:rsid w:val="00016952"/>
    <w:rsid w:val="00020DD1"/>
    <w:rsid w:val="00021A80"/>
    <w:rsid w:val="00023196"/>
    <w:rsid w:val="0002396E"/>
    <w:rsid w:val="00023EDF"/>
    <w:rsid w:val="00024CB6"/>
    <w:rsid w:val="0002507D"/>
    <w:rsid w:val="00025BE6"/>
    <w:rsid w:val="00025D20"/>
    <w:rsid w:val="00026405"/>
    <w:rsid w:val="00027CCD"/>
    <w:rsid w:val="00027FF4"/>
    <w:rsid w:val="000315D6"/>
    <w:rsid w:val="00032535"/>
    <w:rsid w:val="00034EF9"/>
    <w:rsid w:val="000354F6"/>
    <w:rsid w:val="00035956"/>
    <w:rsid w:val="000404E1"/>
    <w:rsid w:val="00040CF0"/>
    <w:rsid w:val="00040E06"/>
    <w:rsid w:val="000413CD"/>
    <w:rsid w:val="000418BB"/>
    <w:rsid w:val="00041E76"/>
    <w:rsid w:val="00043A33"/>
    <w:rsid w:val="00044238"/>
    <w:rsid w:val="00046326"/>
    <w:rsid w:val="00051451"/>
    <w:rsid w:val="00051CB6"/>
    <w:rsid w:val="000532F8"/>
    <w:rsid w:val="000537D0"/>
    <w:rsid w:val="00054EAB"/>
    <w:rsid w:val="00055EF5"/>
    <w:rsid w:val="00056782"/>
    <w:rsid w:val="0005693B"/>
    <w:rsid w:val="00060161"/>
    <w:rsid w:val="00060F50"/>
    <w:rsid w:val="0006195F"/>
    <w:rsid w:val="00061A4D"/>
    <w:rsid w:val="00062DC1"/>
    <w:rsid w:val="00063F6D"/>
    <w:rsid w:val="000640D7"/>
    <w:rsid w:val="00065181"/>
    <w:rsid w:val="00065195"/>
    <w:rsid w:val="00065ADC"/>
    <w:rsid w:val="0006610F"/>
    <w:rsid w:val="00067C96"/>
    <w:rsid w:val="00067D4C"/>
    <w:rsid w:val="00070A8B"/>
    <w:rsid w:val="00070B1B"/>
    <w:rsid w:val="00070C79"/>
    <w:rsid w:val="00072142"/>
    <w:rsid w:val="00073BC4"/>
    <w:rsid w:val="0007426A"/>
    <w:rsid w:val="00074371"/>
    <w:rsid w:val="00074FFE"/>
    <w:rsid w:val="000754B3"/>
    <w:rsid w:val="0007698A"/>
    <w:rsid w:val="00076BD1"/>
    <w:rsid w:val="00082D0F"/>
    <w:rsid w:val="000830C2"/>
    <w:rsid w:val="00084A20"/>
    <w:rsid w:val="00091076"/>
    <w:rsid w:val="000918CF"/>
    <w:rsid w:val="000919CE"/>
    <w:rsid w:val="00091A85"/>
    <w:rsid w:val="00092580"/>
    <w:rsid w:val="00092A73"/>
    <w:rsid w:val="00092EF6"/>
    <w:rsid w:val="00095E07"/>
    <w:rsid w:val="000A0B0B"/>
    <w:rsid w:val="000A1BFE"/>
    <w:rsid w:val="000A22FD"/>
    <w:rsid w:val="000A2703"/>
    <w:rsid w:val="000A3290"/>
    <w:rsid w:val="000A4905"/>
    <w:rsid w:val="000A5C77"/>
    <w:rsid w:val="000A6006"/>
    <w:rsid w:val="000A6FA3"/>
    <w:rsid w:val="000B18D0"/>
    <w:rsid w:val="000B3486"/>
    <w:rsid w:val="000B45AE"/>
    <w:rsid w:val="000B4FC2"/>
    <w:rsid w:val="000B736F"/>
    <w:rsid w:val="000B7891"/>
    <w:rsid w:val="000C0C3E"/>
    <w:rsid w:val="000C17A1"/>
    <w:rsid w:val="000C17A2"/>
    <w:rsid w:val="000C3748"/>
    <w:rsid w:val="000C39B6"/>
    <w:rsid w:val="000C3D6D"/>
    <w:rsid w:val="000C4E6D"/>
    <w:rsid w:val="000C576F"/>
    <w:rsid w:val="000C79F3"/>
    <w:rsid w:val="000D077D"/>
    <w:rsid w:val="000D29E6"/>
    <w:rsid w:val="000D2B1D"/>
    <w:rsid w:val="000D3725"/>
    <w:rsid w:val="000D3B47"/>
    <w:rsid w:val="000D5E8C"/>
    <w:rsid w:val="000D709D"/>
    <w:rsid w:val="000D777F"/>
    <w:rsid w:val="000E1913"/>
    <w:rsid w:val="000E1E76"/>
    <w:rsid w:val="000E381D"/>
    <w:rsid w:val="000E3D01"/>
    <w:rsid w:val="000E4D36"/>
    <w:rsid w:val="000E63C3"/>
    <w:rsid w:val="000E6574"/>
    <w:rsid w:val="000E6E91"/>
    <w:rsid w:val="000E74FC"/>
    <w:rsid w:val="000E76C6"/>
    <w:rsid w:val="000E7DE1"/>
    <w:rsid w:val="000F2E9C"/>
    <w:rsid w:val="000F633A"/>
    <w:rsid w:val="000F6D5C"/>
    <w:rsid w:val="000F7455"/>
    <w:rsid w:val="000F7E65"/>
    <w:rsid w:val="001000F5"/>
    <w:rsid w:val="001009AF"/>
    <w:rsid w:val="001012A3"/>
    <w:rsid w:val="00101B7E"/>
    <w:rsid w:val="00102D3A"/>
    <w:rsid w:val="00102EB8"/>
    <w:rsid w:val="00104763"/>
    <w:rsid w:val="00104DE0"/>
    <w:rsid w:val="00104EDD"/>
    <w:rsid w:val="00106A93"/>
    <w:rsid w:val="00106C9A"/>
    <w:rsid w:val="00106C9B"/>
    <w:rsid w:val="00107BA0"/>
    <w:rsid w:val="0011084C"/>
    <w:rsid w:val="00111432"/>
    <w:rsid w:val="001128B4"/>
    <w:rsid w:val="00112F92"/>
    <w:rsid w:val="0011355A"/>
    <w:rsid w:val="0011387F"/>
    <w:rsid w:val="00115E34"/>
    <w:rsid w:val="00116124"/>
    <w:rsid w:val="00116827"/>
    <w:rsid w:val="00120FB5"/>
    <w:rsid w:val="001212C8"/>
    <w:rsid w:val="0012181A"/>
    <w:rsid w:val="00121B64"/>
    <w:rsid w:val="00121BF7"/>
    <w:rsid w:val="00121E7C"/>
    <w:rsid w:val="00122FCB"/>
    <w:rsid w:val="00122FFE"/>
    <w:rsid w:val="00126489"/>
    <w:rsid w:val="001270C5"/>
    <w:rsid w:val="00127BF8"/>
    <w:rsid w:val="001300F3"/>
    <w:rsid w:val="001302B6"/>
    <w:rsid w:val="00131CFF"/>
    <w:rsid w:val="00131F89"/>
    <w:rsid w:val="0013332B"/>
    <w:rsid w:val="00134110"/>
    <w:rsid w:val="00136CF3"/>
    <w:rsid w:val="001375F4"/>
    <w:rsid w:val="00137CEF"/>
    <w:rsid w:val="0014001A"/>
    <w:rsid w:val="001406CF"/>
    <w:rsid w:val="00142531"/>
    <w:rsid w:val="0014286D"/>
    <w:rsid w:val="00142D13"/>
    <w:rsid w:val="0014350B"/>
    <w:rsid w:val="0014429F"/>
    <w:rsid w:val="001446EC"/>
    <w:rsid w:val="00144E7F"/>
    <w:rsid w:val="00146600"/>
    <w:rsid w:val="001469A2"/>
    <w:rsid w:val="00146D87"/>
    <w:rsid w:val="00146DA5"/>
    <w:rsid w:val="001470B3"/>
    <w:rsid w:val="0014732F"/>
    <w:rsid w:val="001473F4"/>
    <w:rsid w:val="0014741C"/>
    <w:rsid w:val="0015104F"/>
    <w:rsid w:val="0015128C"/>
    <w:rsid w:val="001524A3"/>
    <w:rsid w:val="001529BE"/>
    <w:rsid w:val="001535F1"/>
    <w:rsid w:val="0015389C"/>
    <w:rsid w:val="001560F7"/>
    <w:rsid w:val="00157E5E"/>
    <w:rsid w:val="00160F5E"/>
    <w:rsid w:val="00162F2C"/>
    <w:rsid w:val="001634C3"/>
    <w:rsid w:val="00163DD9"/>
    <w:rsid w:val="00163E04"/>
    <w:rsid w:val="001641D0"/>
    <w:rsid w:val="001646D8"/>
    <w:rsid w:val="00164D88"/>
    <w:rsid w:val="00164F8A"/>
    <w:rsid w:val="00165EF5"/>
    <w:rsid w:val="00172EE7"/>
    <w:rsid w:val="0017663F"/>
    <w:rsid w:val="00177691"/>
    <w:rsid w:val="00177C3D"/>
    <w:rsid w:val="001810E2"/>
    <w:rsid w:val="001812C9"/>
    <w:rsid w:val="00181638"/>
    <w:rsid w:val="00181EDA"/>
    <w:rsid w:val="001827A2"/>
    <w:rsid w:val="00182BD1"/>
    <w:rsid w:val="001831EF"/>
    <w:rsid w:val="00184F76"/>
    <w:rsid w:val="00186034"/>
    <w:rsid w:val="001908A0"/>
    <w:rsid w:val="001908C9"/>
    <w:rsid w:val="00191544"/>
    <w:rsid w:val="00191892"/>
    <w:rsid w:val="00191CB6"/>
    <w:rsid w:val="001943B7"/>
    <w:rsid w:val="00194B81"/>
    <w:rsid w:val="0019654A"/>
    <w:rsid w:val="00196632"/>
    <w:rsid w:val="0019795F"/>
    <w:rsid w:val="001A0166"/>
    <w:rsid w:val="001A032C"/>
    <w:rsid w:val="001A0EA8"/>
    <w:rsid w:val="001A19E3"/>
    <w:rsid w:val="001A2089"/>
    <w:rsid w:val="001A20D3"/>
    <w:rsid w:val="001A21C5"/>
    <w:rsid w:val="001A25CB"/>
    <w:rsid w:val="001A2CA5"/>
    <w:rsid w:val="001A494E"/>
    <w:rsid w:val="001A502B"/>
    <w:rsid w:val="001A5E0B"/>
    <w:rsid w:val="001A6146"/>
    <w:rsid w:val="001A6571"/>
    <w:rsid w:val="001A660B"/>
    <w:rsid w:val="001B0F9D"/>
    <w:rsid w:val="001B101E"/>
    <w:rsid w:val="001B17F2"/>
    <w:rsid w:val="001B1969"/>
    <w:rsid w:val="001B1E9B"/>
    <w:rsid w:val="001B40B5"/>
    <w:rsid w:val="001B42B0"/>
    <w:rsid w:val="001B474E"/>
    <w:rsid w:val="001B4C94"/>
    <w:rsid w:val="001B6058"/>
    <w:rsid w:val="001B71BC"/>
    <w:rsid w:val="001B7CE4"/>
    <w:rsid w:val="001C06FE"/>
    <w:rsid w:val="001C245E"/>
    <w:rsid w:val="001C308D"/>
    <w:rsid w:val="001C3B35"/>
    <w:rsid w:val="001C6F53"/>
    <w:rsid w:val="001C7758"/>
    <w:rsid w:val="001C7A3E"/>
    <w:rsid w:val="001D050A"/>
    <w:rsid w:val="001D1E97"/>
    <w:rsid w:val="001D34CD"/>
    <w:rsid w:val="001D4255"/>
    <w:rsid w:val="001D4B7E"/>
    <w:rsid w:val="001D4DAB"/>
    <w:rsid w:val="001E2DE3"/>
    <w:rsid w:val="001E4A5B"/>
    <w:rsid w:val="001E4B30"/>
    <w:rsid w:val="001E4D45"/>
    <w:rsid w:val="001E5705"/>
    <w:rsid w:val="001E68FF"/>
    <w:rsid w:val="001E7294"/>
    <w:rsid w:val="001F07BB"/>
    <w:rsid w:val="001F0880"/>
    <w:rsid w:val="001F0883"/>
    <w:rsid w:val="001F0DB3"/>
    <w:rsid w:val="001F2544"/>
    <w:rsid w:val="001F4ED8"/>
    <w:rsid w:val="001F514F"/>
    <w:rsid w:val="001F603C"/>
    <w:rsid w:val="001F68CE"/>
    <w:rsid w:val="001F762F"/>
    <w:rsid w:val="0020141F"/>
    <w:rsid w:val="0020402C"/>
    <w:rsid w:val="0020551D"/>
    <w:rsid w:val="00205F78"/>
    <w:rsid w:val="002064BD"/>
    <w:rsid w:val="00206EC6"/>
    <w:rsid w:val="00207481"/>
    <w:rsid w:val="00207614"/>
    <w:rsid w:val="00207B0B"/>
    <w:rsid w:val="00207D67"/>
    <w:rsid w:val="002103E9"/>
    <w:rsid w:val="0021047C"/>
    <w:rsid w:val="00213018"/>
    <w:rsid w:val="0021321B"/>
    <w:rsid w:val="002135D7"/>
    <w:rsid w:val="00215000"/>
    <w:rsid w:val="0021602E"/>
    <w:rsid w:val="0021625D"/>
    <w:rsid w:val="00217327"/>
    <w:rsid w:val="0021732C"/>
    <w:rsid w:val="00222646"/>
    <w:rsid w:val="0022284F"/>
    <w:rsid w:val="00223D5A"/>
    <w:rsid w:val="00224AF1"/>
    <w:rsid w:val="00224B70"/>
    <w:rsid w:val="00226B6F"/>
    <w:rsid w:val="00226CEC"/>
    <w:rsid w:val="00227FA6"/>
    <w:rsid w:val="002300F4"/>
    <w:rsid w:val="002303F2"/>
    <w:rsid w:val="00233B65"/>
    <w:rsid w:val="00234E7E"/>
    <w:rsid w:val="002354FA"/>
    <w:rsid w:val="00240633"/>
    <w:rsid w:val="002406AE"/>
    <w:rsid w:val="0024361C"/>
    <w:rsid w:val="0024398E"/>
    <w:rsid w:val="00243A54"/>
    <w:rsid w:val="00244B4B"/>
    <w:rsid w:val="002454F9"/>
    <w:rsid w:val="00245EEB"/>
    <w:rsid w:val="00247884"/>
    <w:rsid w:val="00253D67"/>
    <w:rsid w:val="00253F2E"/>
    <w:rsid w:val="00254546"/>
    <w:rsid w:val="002549EE"/>
    <w:rsid w:val="00255A71"/>
    <w:rsid w:val="002563EF"/>
    <w:rsid w:val="002638A8"/>
    <w:rsid w:val="00263CB7"/>
    <w:rsid w:val="00264AE8"/>
    <w:rsid w:val="00264F19"/>
    <w:rsid w:val="00265180"/>
    <w:rsid w:val="002655A8"/>
    <w:rsid w:val="00271091"/>
    <w:rsid w:val="0027205C"/>
    <w:rsid w:val="00274980"/>
    <w:rsid w:val="00275086"/>
    <w:rsid w:val="0027566C"/>
    <w:rsid w:val="00275A22"/>
    <w:rsid w:val="00276858"/>
    <w:rsid w:val="00277F13"/>
    <w:rsid w:val="002811C2"/>
    <w:rsid w:val="002811F9"/>
    <w:rsid w:val="00281275"/>
    <w:rsid w:val="00283A9E"/>
    <w:rsid w:val="00286D9D"/>
    <w:rsid w:val="002905E2"/>
    <w:rsid w:val="0029196C"/>
    <w:rsid w:val="00293B2B"/>
    <w:rsid w:val="00294454"/>
    <w:rsid w:val="002968A7"/>
    <w:rsid w:val="00297023"/>
    <w:rsid w:val="002A024C"/>
    <w:rsid w:val="002A210F"/>
    <w:rsid w:val="002A46AB"/>
    <w:rsid w:val="002A5929"/>
    <w:rsid w:val="002A5D51"/>
    <w:rsid w:val="002A5E1D"/>
    <w:rsid w:val="002A717E"/>
    <w:rsid w:val="002A7387"/>
    <w:rsid w:val="002B0B57"/>
    <w:rsid w:val="002B3055"/>
    <w:rsid w:val="002B3F10"/>
    <w:rsid w:val="002B428B"/>
    <w:rsid w:val="002B4A29"/>
    <w:rsid w:val="002B6A0F"/>
    <w:rsid w:val="002B6F00"/>
    <w:rsid w:val="002B7324"/>
    <w:rsid w:val="002B74DA"/>
    <w:rsid w:val="002B7776"/>
    <w:rsid w:val="002C1C95"/>
    <w:rsid w:val="002C1ECD"/>
    <w:rsid w:val="002C202D"/>
    <w:rsid w:val="002C2389"/>
    <w:rsid w:val="002C2645"/>
    <w:rsid w:val="002C3AA2"/>
    <w:rsid w:val="002C7185"/>
    <w:rsid w:val="002D0277"/>
    <w:rsid w:val="002D0696"/>
    <w:rsid w:val="002D097D"/>
    <w:rsid w:val="002D1BD2"/>
    <w:rsid w:val="002D1F38"/>
    <w:rsid w:val="002D399C"/>
    <w:rsid w:val="002D3FFD"/>
    <w:rsid w:val="002D411A"/>
    <w:rsid w:val="002D5325"/>
    <w:rsid w:val="002D5CF9"/>
    <w:rsid w:val="002D7361"/>
    <w:rsid w:val="002E1283"/>
    <w:rsid w:val="002E153C"/>
    <w:rsid w:val="002E167B"/>
    <w:rsid w:val="002E247D"/>
    <w:rsid w:val="002E3A01"/>
    <w:rsid w:val="002E4CDF"/>
    <w:rsid w:val="002E4FE3"/>
    <w:rsid w:val="002E5715"/>
    <w:rsid w:val="002E59F4"/>
    <w:rsid w:val="002E5C2D"/>
    <w:rsid w:val="002E66D7"/>
    <w:rsid w:val="002E6E12"/>
    <w:rsid w:val="002E7F57"/>
    <w:rsid w:val="002F27D1"/>
    <w:rsid w:val="002F2CA6"/>
    <w:rsid w:val="002F3AB5"/>
    <w:rsid w:val="002F47A1"/>
    <w:rsid w:val="002F5C27"/>
    <w:rsid w:val="002F6C1C"/>
    <w:rsid w:val="00300960"/>
    <w:rsid w:val="0030168C"/>
    <w:rsid w:val="00302EB9"/>
    <w:rsid w:val="003035F6"/>
    <w:rsid w:val="00303889"/>
    <w:rsid w:val="0030427C"/>
    <w:rsid w:val="00305149"/>
    <w:rsid w:val="003054EA"/>
    <w:rsid w:val="00305944"/>
    <w:rsid w:val="0030606F"/>
    <w:rsid w:val="00307DE8"/>
    <w:rsid w:val="003116FD"/>
    <w:rsid w:val="003134B4"/>
    <w:rsid w:val="003135DB"/>
    <w:rsid w:val="0031746E"/>
    <w:rsid w:val="0032078A"/>
    <w:rsid w:val="003218B6"/>
    <w:rsid w:val="003248C2"/>
    <w:rsid w:val="00325834"/>
    <w:rsid w:val="00325CF9"/>
    <w:rsid w:val="0032695C"/>
    <w:rsid w:val="00327714"/>
    <w:rsid w:val="003278C1"/>
    <w:rsid w:val="0033086F"/>
    <w:rsid w:val="00332075"/>
    <w:rsid w:val="00332473"/>
    <w:rsid w:val="00332F14"/>
    <w:rsid w:val="0033307F"/>
    <w:rsid w:val="003336B6"/>
    <w:rsid w:val="003346FA"/>
    <w:rsid w:val="003370FA"/>
    <w:rsid w:val="0033744A"/>
    <w:rsid w:val="00340A79"/>
    <w:rsid w:val="00341802"/>
    <w:rsid w:val="003425C1"/>
    <w:rsid w:val="00343D3A"/>
    <w:rsid w:val="00343E8A"/>
    <w:rsid w:val="003449B7"/>
    <w:rsid w:val="00344C9D"/>
    <w:rsid w:val="0034506A"/>
    <w:rsid w:val="0034538B"/>
    <w:rsid w:val="00345834"/>
    <w:rsid w:val="00345B11"/>
    <w:rsid w:val="00346863"/>
    <w:rsid w:val="003474BA"/>
    <w:rsid w:val="003478C8"/>
    <w:rsid w:val="003508E3"/>
    <w:rsid w:val="00350C49"/>
    <w:rsid w:val="00351F07"/>
    <w:rsid w:val="00352DB1"/>
    <w:rsid w:val="00353009"/>
    <w:rsid w:val="00353316"/>
    <w:rsid w:val="00353533"/>
    <w:rsid w:val="00354B0B"/>
    <w:rsid w:val="00354D62"/>
    <w:rsid w:val="0035556B"/>
    <w:rsid w:val="003601A1"/>
    <w:rsid w:val="0036091A"/>
    <w:rsid w:val="0036243E"/>
    <w:rsid w:val="003633EB"/>
    <w:rsid w:val="0036519F"/>
    <w:rsid w:val="003672D2"/>
    <w:rsid w:val="003711FA"/>
    <w:rsid w:val="00371739"/>
    <w:rsid w:val="00372D78"/>
    <w:rsid w:val="00373875"/>
    <w:rsid w:val="0037492A"/>
    <w:rsid w:val="00375404"/>
    <w:rsid w:val="003755E6"/>
    <w:rsid w:val="003802EF"/>
    <w:rsid w:val="003806D4"/>
    <w:rsid w:val="00380BF2"/>
    <w:rsid w:val="00382DA0"/>
    <w:rsid w:val="0038336E"/>
    <w:rsid w:val="00383378"/>
    <w:rsid w:val="003835E2"/>
    <w:rsid w:val="003842F7"/>
    <w:rsid w:val="00384CD0"/>
    <w:rsid w:val="003858AA"/>
    <w:rsid w:val="00385C6F"/>
    <w:rsid w:val="00386073"/>
    <w:rsid w:val="00387959"/>
    <w:rsid w:val="0039128D"/>
    <w:rsid w:val="00391D63"/>
    <w:rsid w:val="00392CE9"/>
    <w:rsid w:val="00393A14"/>
    <w:rsid w:val="00393B0A"/>
    <w:rsid w:val="00394DD4"/>
    <w:rsid w:val="003957AE"/>
    <w:rsid w:val="003A0CB7"/>
    <w:rsid w:val="003A0D6A"/>
    <w:rsid w:val="003A1C34"/>
    <w:rsid w:val="003A25C7"/>
    <w:rsid w:val="003A27C4"/>
    <w:rsid w:val="003A3DD8"/>
    <w:rsid w:val="003A44A8"/>
    <w:rsid w:val="003A4A7E"/>
    <w:rsid w:val="003A5AEB"/>
    <w:rsid w:val="003A7B86"/>
    <w:rsid w:val="003B00BF"/>
    <w:rsid w:val="003B00E1"/>
    <w:rsid w:val="003B0B92"/>
    <w:rsid w:val="003B16AB"/>
    <w:rsid w:val="003B25F1"/>
    <w:rsid w:val="003B2C68"/>
    <w:rsid w:val="003B3FC8"/>
    <w:rsid w:val="003B5919"/>
    <w:rsid w:val="003B59BD"/>
    <w:rsid w:val="003B5BAC"/>
    <w:rsid w:val="003B7C70"/>
    <w:rsid w:val="003B7EB6"/>
    <w:rsid w:val="003C1B1F"/>
    <w:rsid w:val="003C1F21"/>
    <w:rsid w:val="003C6F55"/>
    <w:rsid w:val="003D0846"/>
    <w:rsid w:val="003D13E1"/>
    <w:rsid w:val="003D1C06"/>
    <w:rsid w:val="003D2FA9"/>
    <w:rsid w:val="003D46EE"/>
    <w:rsid w:val="003D53FC"/>
    <w:rsid w:val="003D543E"/>
    <w:rsid w:val="003D5502"/>
    <w:rsid w:val="003D5EC6"/>
    <w:rsid w:val="003D5EFE"/>
    <w:rsid w:val="003D5F5D"/>
    <w:rsid w:val="003D72CD"/>
    <w:rsid w:val="003D766A"/>
    <w:rsid w:val="003E0352"/>
    <w:rsid w:val="003E1482"/>
    <w:rsid w:val="003E22EF"/>
    <w:rsid w:val="003E278B"/>
    <w:rsid w:val="003E2F24"/>
    <w:rsid w:val="003E5E03"/>
    <w:rsid w:val="003E6686"/>
    <w:rsid w:val="003F1351"/>
    <w:rsid w:val="003F4C31"/>
    <w:rsid w:val="003F5A32"/>
    <w:rsid w:val="003F627B"/>
    <w:rsid w:val="0040062E"/>
    <w:rsid w:val="004008F0"/>
    <w:rsid w:val="00402045"/>
    <w:rsid w:val="00403709"/>
    <w:rsid w:val="004037F9"/>
    <w:rsid w:val="004040DB"/>
    <w:rsid w:val="00404152"/>
    <w:rsid w:val="00404201"/>
    <w:rsid w:val="00404D1A"/>
    <w:rsid w:val="00405555"/>
    <w:rsid w:val="00410A65"/>
    <w:rsid w:val="00411187"/>
    <w:rsid w:val="004126B5"/>
    <w:rsid w:val="00413B08"/>
    <w:rsid w:val="0041650F"/>
    <w:rsid w:val="00420A01"/>
    <w:rsid w:val="00422328"/>
    <w:rsid w:val="0042593F"/>
    <w:rsid w:val="004272CB"/>
    <w:rsid w:val="00427AB2"/>
    <w:rsid w:val="00427D0A"/>
    <w:rsid w:val="00427F5F"/>
    <w:rsid w:val="00427FF2"/>
    <w:rsid w:val="00430602"/>
    <w:rsid w:val="004320DA"/>
    <w:rsid w:val="00432806"/>
    <w:rsid w:val="0043373A"/>
    <w:rsid w:val="00434A78"/>
    <w:rsid w:val="00434DAC"/>
    <w:rsid w:val="004369C1"/>
    <w:rsid w:val="00436D83"/>
    <w:rsid w:val="00437163"/>
    <w:rsid w:val="004372B7"/>
    <w:rsid w:val="00437695"/>
    <w:rsid w:val="00440273"/>
    <w:rsid w:val="004408E9"/>
    <w:rsid w:val="00442112"/>
    <w:rsid w:val="00442CA0"/>
    <w:rsid w:val="0044321C"/>
    <w:rsid w:val="004433BB"/>
    <w:rsid w:val="00446714"/>
    <w:rsid w:val="00447B5F"/>
    <w:rsid w:val="00454149"/>
    <w:rsid w:val="00454632"/>
    <w:rsid w:val="00454639"/>
    <w:rsid w:val="0045483D"/>
    <w:rsid w:val="00454C3F"/>
    <w:rsid w:val="00455E5E"/>
    <w:rsid w:val="004565E7"/>
    <w:rsid w:val="00460788"/>
    <w:rsid w:val="004610FD"/>
    <w:rsid w:val="004616A9"/>
    <w:rsid w:val="004631B1"/>
    <w:rsid w:val="004634C2"/>
    <w:rsid w:val="00464F5B"/>
    <w:rsid w:val="00465029"/>
    <w:rsid w:val="00465E26"/>
    <w:rsid w:val="00465EE7"/>
    <w:rsid w:val="00466196"/>
    <w:rsid w:val="004669FE"/>
    <w:rsid w:val="00470B48"/>
    <w:rsid w:val="00471F4C"/>
    <w:rsid w:val="00472B6C"/>
    <w:rsid w:val="00473E93"/>
    <w:rsid w:val="00473FAA"/>
    <w:rsid w:val="0047490E"/>
    <w:rsid w:val="00475446"/>
    <w:rsid w:val="004766F3"/>
    <w:rsid w:val="00477B3A"/>
    <w:rsid w:val="0048012C"/>
    <w:rsid w:val="00482ECC"/>
    <w:rsid w:val="0048339D"/>
    <w:rsid w:val="0048494A"/>
    <w:rsid w:val="00485084"/>
    <w:rsid w:val="00486AB6"/>
    <w:rsid w:val="00487689"/>
    <w:rsid w:val="00490DDF"/>
    <w:rsid w:val="00491261"/>
    <w:rsid w:val="004925B0"/>
    <w:rsid w:val="004931F2"/>
    <w:rsid w:val="00494781"/>
    <w:rsid w:val="00495368"/>
    <w:rsid w:val="00496293"/>
    <w:rsid w:val="00496D80"/>
    <w:rsid w:val="00497490"/>
    <w:rsid w:val="004A06C0"/>
    <w:rsid w:val="004A19A7"/>
    <w:rsid w:val="004A213F"/>
    <w:rsid w:val="004A277B"/>
    <w:rsid w:val="004A2E0D"/>
    <w:rsid w:val="004A6906"/>
    <w:rsid w:val="004A6C2C"/>
    <w:rsid w:val="004A6C2F"/>
    <w:rsid w:val="004A6F3D"/>
    <w:rsid w:val="004A71A8"/>
    <w:rsid w:val="004A722B"/>
    <w:rsid w:val="004A744E"/>
    <w:rsid w:val="004B46CE"/>
    <w:rsid w:val="004B4A53"/>
    <w:rsid w:val="004B63CD"/>
    <w:rsid w:val="004C01C3"/>
    <w:rsid w:val="004C22B0"/>
    <w:rsid w:val="004C3095"/>
    <w:rsid w:val="004C4038"/>
    <w:rsid w:val="004C57B7"/>
    <w:rsid w:val="004C5E1B"/>
    <w:rsid w:val="004C5F38"/>
    <w:rsid w:val="004C651D"/>
    <w:rsid w:val="004C6DBB"/>
    <w:rsid w:val="004C7FA2"/>
    <w:rsid w:val="004D1A97"/>
    <w:rsid w:val="004D255A"/>
    <w:rsid w:val="004D26A0"/>
    <w:rsid w:val="004D3D85"/>
    <w:rsid w:val="004D45F2"/>
    <w:rsid w:val="004D545F"/>
    <w:rsid w:val="004D6071"/>
    <w:rsid w:val="004D7FEC"/>
    <w:rsid w:val="004E0260"/>
    <w:rsid w:val="004E09F3"/>
    <w:rsid w:val="004E1423"/>
    <w:rsid w:val="004E1D9B"/>
    <w:rsid w:val="004E2D62"/>
    <w:rsid w:val="004E33AB"/>
    <w:rsid w:val="004E388F"/>
    <w:rsid w:val="004E4A35"/>
    <w:rsid w:val="004E4C0B"/>
    <w:rsid w:val="004E6C5D"/>
    <w:rsid w:val="004E7C2C"/>
    <w:rsid w:val="004F00F3"/>
    <w:rsid w:val="004F0E57"/>
    <w:rsid w:val="004F2A1E"/>
    <w:rsid w:val="004F3DC5"/>
    <w:rsid w:val="004F5671"/>
    <w:rsid w:val="004F5CFB"/>
    <w:rsid w:val="004F6413"/>
    <w:rsid w:val="00500B1F"/>
    <w:rsid w:val="00502F7F"/>
    <w:rsid w:val="00502FC1"/>
    <w:rsid w:val="00503036"/>
    <w:rsid w:val="0050352F"/>
    <w:rsid w:val="00503607"/>
    <w:rsid w:val="00504C06"/>
    <w:rsid w:val="005061D6"/>
    <w:rsid w:val="00506F13"/>
    <w:rsid w:val="005102DE"/>
    <w:rsid w:val="00513D5D"/>
    <w:rsid w:val="005142A5"/>
    <w:rsid w:val="00514CD4"/>
    <w:rsid w:val="00515498"/>
    <w:rsid w:val="00515CF8"/>
    <w:rsid w:val="00517075"/>
    <w:rsid w:val="00521065"/>
    <w:rsid w:val="00522519"/>
    <w:rsid w:val="0052251C"/>
    <w:rsid w:val="00522B20"/>
    <w:rsid w:val="00522D4C"/>
    <w:rsid w:val="00523562"/>
    <w:rsid w:val="00524C58"/>
    <w:rsid w:val="00525034"/>
    <w:rsid w:val="005255C4"/>
    <w:rsid w:val="00526C73"/>
    <w:rsid w:val="00526FCF"/>
    <w:rsid w:val="005275D6"/>
    <w:rsid w:val="00527D94"/>
    <w:rsid w:val="005311A4"/>
    <w:rsid w:val="00531224"/>
    <w:rsid w:val="00531C78"/>
    <w:rsid w:val="005331B8"/>
    <w:rsid w:val="005358CD"/>
    <w:rsid w:val="00536B5D"/>
    <w:rsid w:val="00536C2C"/>
    <w:rsid w:val="00537403"/>
    <w:rsid w:val="00542850"/>
    <w:rsid w:val="0054361E"/>
    <w:rsid w:val="00544229"/>
    <w:rsid w:val="00544F74"/>
    <w:rsid w:val="0054561A"/>
    <w:rsid w:val="005467E5"/>
    <w:rsid w:val="00550AFB"/>
    <w:rsid w:val="005511A1"/>
    <w:rsid w:val="005511C3"/>
    <w:rsid w:val="0055121E"/>
    <w:rsid w:val="005516FF"/>
    <w:rsid w:val="0055194D"/>
    <w:rsid w:val="0055272D"/>
    <w:rsid w:val="00552DA0"/>
    <w:rsid w:val="005555DD"/>
    <w:rsid w:val="005559B8"/>
    <w:rsid w:val="00555AC3"/>
    <w:rsid w:val="00557BC9"/>
    <w:rsid w:val="0056102F"/>
    <w:rsid w:val="005626DE"/>
    <w:rsid w:val="00562F57"/>
    <w:rsid w:val="00563A18"/>
    <w:rsid w:val="00563A41"/>
    <w:rsid w:val="00563C2F"/>
    <w:rsid w:val="005739DD"/>
    <w:rsid w:val="00575DCF"/>
    <w:rsid w:val="0057733A"/>
    <w:rsid w:val="00583480"/>
    <w:rsid w:val="0058709A"/>
    <w:rsid w:val="0058789E"/>
    <w:rsid w:val="00587B41"/>
    <w:rsid w:val="005907B4"/>
    <w:rsid w:val="005917ED"/>
    <w:rsid w:val="0059187B"/>
    <w:rsid w:val="00592F06"/>
    <w:rsid w:val="00596779"/>
    <w:rsid w:val="005971A2"/>
    <w:rsid w:val="005A18D4"/>
    <w:rsid w:val="005A1DA8"/>
    <w:rsid w:val="005A4069"/>
    <w:rsid w:val="005A410A"/>
    <w:rsid w:val="005A4222"/>
    <w:rsid w:val="005A4933"/>
    <w:rsid w:val="005A5F9A"/>
    <w:rsid w:val="005A65CB"/>
    <w:rsid w:val="005A68C0"/>
    <w:rsid w:val="005A7E9D"/>
    <w:rsid w:val="005B108D"/>
    <w:rsid w:val="005B26A2"/>
    <w:rsid w:val="005B2781"/>
    <w:rsid w:val="005B2969"/>
    <w:rsid w:val="005B2CEF"/>
    <w:rsid w:val="005B31E9"/>
    <w:rsid w:val="005B48A1"/>
    <w:rsid w:val="005B7E02"/>
    <w:rsid w:val="005C04A5"/>
    <w:rsid w:val="005C1E0A"/>
    <w:rsid w:val="005C2E6F"/>
    <w:rsid w:val="005C31EE"/>
    <w:rsid w:val="005C5307"/>
    <w:rsid w:val="005C5E84"/>
    <w:rsid w:val="005C6B29"/>
    <w:rsid w:val="005D481A"/>
    <w:rsid w:val="005D4B57"/>
    <w:rsid w:val="005D6559"/>
    <w:rsid w:val="005D6A18"/>
    <w:rsid w:val="005D6C4A"/>
    <w:rsid w:val="005D7116"/>
    <w:rsid w:val="005D7166"/>
    <w:rsid w:val="005E04F3"/>
    <w:rsid w:val="005E19EB"/>
    <w:rsid w:val="005E2AED"/>
    <w:rsid w:val="005E37BE"/>
    <w:rsid w:val="005E3EE3"/>
    <w:rsid w:val="005E68EC"/>
    <w:rsid w:val="005E7793"/>
    <w:rsid w:val="005E7A55"/>
    <w:rsid w:val="005F0B6C"/>
    <w:rsid w:val="005F12A4"/>
    <w:rsid w:val="005F2360"/>
    <w:rsid w:val="005F27D3"/>
    <w:rsid w:val="005F27FE"/>
    <w:rsid w:val="005F2C7F"/>
    <w:rsid w:val="005F321D"/>
    <w:rsid w:val="005F336D"/>
    <w:rsid w:val="005F454C"/>
    <w:rsid w:val="005F767B"/>
    <w:rsid w:val="0060122B"/>
    <w:rsid w:val="006021FB"/>
    <w:rsid w:val="0060412E"/>
    <w:rsid w:val="0060522B"/>
    <w:rsid w:val="0060533C"/>
    <w:rsid w:val="00605A2C"/>
    <w:rsid w:val="0060707A"/>
    <w:rsid w:val="00607AF3"/>
    <w:rsid w:val="00610E90"/>
    <w:rsid w:val="006115CC"/>
    <w:rsid w:val="00612AFE"/>
    <w:rsid w:val="00612FC3"/>
    <w:rsid w:val="006152AE"/>
    <w:rsid w:val="00620F6A"/>
    <w:rsid w:val="006223A7"/>
    <w:rsid w:val="00622522"/>
    <w:rsid w:val="00622536"/>
    <w:rsid w:val="00622ED8"/>
    <w:rsid w:val="0062307E"/>
    <w:rsid w:val="00623CE0"/>
    <w:rsid w:val="006246D9"/>
    <w:rsid w:val="00624ABD"/>
    <w:rsid w:val="0062656E"/>
    <w:rsid w:val="0062685D"/>
    <w:rsid w:val="00626B78"/>
    <w:rsid w:val="00626D80"/>
    <w:rsid w:val="0062714F"/>
    <w:rsid w:val="00627E08"/>
    <w:rsid w:val="006300EB"/>
    <w:rsid w:val="00631065"/>
    <w:rsid w:val="006329D1"/>
    <w:rsid w:val="006330E9"/>
    <w:rsid w:val="0063670B"/>
    <w:rsid w:val="0063689A"/>
    <w:rsid w:val="006378C7"/>
    <w:rsid w:val="006413E7"/>
    <w:rsid w:val="006424CB"/>
    <w:rsid w:val="00642AAC"/>
    <w:rsid w:val="0064464E"/>
    <w:rsid w:val="006446E6"/>
    <w:rsid w:val="00644DA8"/>
    <w:rsid w:val="006471B3"/>
    <w:rsid w:val="006500DF"/>
    <w:rsid w:val="00651065"/>
    <w:rsid w:val="00653511"/>
    <w:rsid w:val="00654BE1"/>
    <w:rsid w:val="00655D33"/>
    <w:rsid w:val="00657102"/>
    <w:rsid w:val="00657FFA"/>
    <w:rsid w:val="006600F0"/>
    <w:rsid w:val="00660281"/>
    <w:rsid w:val="00661783"/>
    <w:rsid w:val="00662155"/>
    <w:rsid w:val="006634EA"/>
    <w:rsid w:val="00663B31"/>
    <w:rsid w:val="00665DD7"/>
    <w:rsid w:val="006660AE"/>
    <w:rsid w:val="00666622"/>
    <w:rsid w:val="006668E3"/>
    <w:rsid w:val="00670377"/>
    <w:rsid w:val="00670405"/>
    <w:rsid w:val="00671011"/>
    <w:rsid w:val="00671701"/>
    <w:rsid w:val="006745E9"/>
    <w:rsid w:val="0067609B"/>
    <w:rsid w:val="0067669C"/>
    <w:rsid w:val="00677CB1"/>
    <w:rsid w:val="0068136D"/>
    <w:rsid w:val="0068246D"/>
    <w:rsid w:val="00682DC5"/>
    <w:rsid w:val="00683516"/>
    <w:rsid w:val="00685192"/>
    <w:rsid w:val="00686337"/>
    <w:rsid w:val="00690E57"/>
    <w:rsid w:val="0069149D"/>
    <w:rsid w:val="00691EE2"/>
    <w:rsid w:val="00692699"/>
    <w:rsid w:val="00692B0B"/>
    <w:rsid w:val="00693588"/>
    <w:rsid w:val="006940C6"/>
    <w:rsid w:val="006942CB"/>
    <w:rsid w:val="00694A7E"/>
    <w:rsid w:val="00695BD3"/>
    <w:rsid w:val="00695CCC"/>
    <w:rsid w:val="00695E08"/>
    <w:rsid w:val="00696638"/>
    <w:rsid w:val="0069713D"/>
    <w:rsid w:val="00697330"/>
    <w:rsid w:val="00697E04"/>
    <w:rsid w:val="006A2DFE"/>
    <w:rsid w:val="006A3484"/>
    <w:rsid w:val="006A47D4"/>
    <w:rsid w:val="006A5FFE"/>
    <w:rsid w:val="006A638A"/>
    <w:rsid w:val="006A7CF3"/>
    <w:rsid w:val="006B0562"/>
    <w:rsid w:val="006B1D4A"/>
    <w:rsid w:val="006B25DD"/>
    <w:rsid w:val="006B44BF"/>
    <w:rsid w:val="006B5B98"/>
    <w:rsid w:val="006B73F6"/>
    <w:rsid w:val="006B77AB"/>
    <w:rsid w:val="006B7CFE"/>
    <w:rsid w:val="006C2195"/>
    <w:rsid w:val="006C2829"/>
    <w:rsid w:val="006C286E"/>
    <w:rsid w:val="006C35B2"/>
    <w:rsid w:val="006C38EB"/>
    <w:rsid w:val="006C393F"/>
    <w:rsid w:val="006C4B09"/>
    <w:rsid w:val="006C4BCD"/>
    <w:rsid w:val="006C6B0E"/>
    <w:rsid w:val="006C7F5D"/>
    <w:rsid w:val="006D0681"/>
    <w:rsid w:val="006D1279"/>
    <w:rsid w:val="006D18D4"/>
    <w:rsid w:val="006D1C1B"/>
    <w:rsid w:val="006D2823"/>
    <w:rsid w:val="006D333E"/>
    <w:rsid w:val="006D43AE"/>
    <w:rsid w:val="006D5021"/>
    <w:rsid w:val="006D68DA"/>
    <w:rsid w:val="006E026B"/>
    <w:rsid w:val="006E093E"/>
    <w:rsid w:val="006E0BFD"/>
    <w:rsid w:val="006E0DD6"/>
    <w:rsid w:val="006E229B"/>
    <w:rsid w:val="006E25B2"/>
    <w:rsid w:val="006E4F3F"/>
    <w:rsid w:val="006E6CDF"/>
    <w:rsid w:val="006E70E7"/>
    <w:rsid w:val="006E7D42"/>
    <w:rsid w:val="006F2A98"/>
    <w:rsid w:val="006F2CEC"/>
    <w:rsid w:val="006F3077"/>
    <w:rsid w:val="006F3638"/>
    <w:rsid w:val="006F3776"/>
    <w:rsid w:val="006F690E"/>
    <w:rsid w:val="006F6A5A"/>
    <w:rsid w:val="006F7033"/>
    <w:rsid w:val="006F76B2"/>
    <w:rsid w:val="00700B53"/>
    <w:rsid w:val="00700E44"/>
    <w:rsid w:val="00701145"/>
    <w:rsid w:val="00701EF3"/>
    <w:rsid w:val="00702EAE"/>
    <w:rsid w:val="00703A71"/>
    <w:rsid w:val="00705676"/>
    <w:rsid w:val="0070584F"/>
    <w:rsid w:val="00705D46"/>
    <w:rsid w:val="00711134"/>
    <w:rsid w:val="00711824"/>
    <w:rsid w:val="007119FE"/>
    <w:rsid w:val="00714F51"/>
    <w:rsid w:val="00715716"/>
    <w:rsid w:val="007163EF"/>
    <w:rsid w:val="007167A1"/>
    <w:rsid w:val="007220B0"/>
    <w:rsid w:val="00722EEC"/>
    <w:rsid w:val="00723411"/>
    <w:rsid w:val="007236B3"/>
    <w:rsid w:val="00723827"/>
    <w:rsid w:val="00725228"/>
    <w:rsid w:val="007254B0"/>
    <w:rsid w:val="00726BA2"/>
    <w:rsid w:val="0072745A"/>
    <w:rsid w:val="00727526"/>
    <w:rsid w:val="00727E7A"/>
    <w:rsid w:val="00731B44"/>
    <w:rsid w:val="0073371F"/>
    <w:rsid w:val="00734330"/>
    <w:rsid w:val="00734DA0"/>
    <w:rsid w:val="007358E2"/>
    <w:rsid w:val="00736482"/>
    <w:rsid w:val="007376BA"/>
    <w:rsid w:val="007407AF"/>
    <w:rsid w:val="00741EF7"/>
    <w:rsid w:val="00742666"/>
    <w:rsid w:val="00744B31"/>
    <w:rsid w:val="00745A7D"/>
    <w:rsid w:val="00746693"/>
    <w:rsid w:val="00746A27"/>
    <w:rsid w:val="00747A25"/>
    <w:rsid w:val="00747B76"/>
    <w:rsid w:val="00747F0E"/>
    <w:rsid w:val="00750BF9"/>
    <w:rsid w:val="00753A9B"/>
    <w:rsid w:val="00754766"/>
    <w:rsid w:val="0075569B"/>
    <w:rsid w:val="00756C8B"/>
    <w:rsid w:val="0075713C"/>
    <w:rsid w:val="00757368"/>
    <w:rsid w:val="0076187A"/>
    <w:rsid w:val="00762A1B"/>
    <w:rsid w:val="00762CA0"/>
    <w:rsid w:val="00763490"/>
    <w:rsid w:val="00764145"/>
    <w:rsid w:val="00764530"/>
    <w:rsid w:val="00764795"/>
    <w:rsid w:val="00764E47"/>
    <w:rsid w:val="00765696"/>
    <w:rsid w:val="0076595A"/>
    <w:rsid w:val="00765F9E"/>
    <w:rsid w:val="0077032F"/>
    <w:rsid w:val="007704D4"/>
    <w:rsid w:val="00770D7E"/>
    <w:rsid w:val="00770D80"/>
    <w:rsid w:val="007715EE"/>
    <w:rsid w:val="00773626"/>
    <w:rsid w:val="007746F6"/>
    <w:rsid w:val="00777239"/>
    <w:rsid w:val="00777957"/>
    <w:rsid w:val="00781097"/>
    <w:rsid w:val="007815EE"/>
    <w:rsid w:val="00782A45"/>
    <w:rsid w:val="00783249"/>
    <w:rsid w:val="00783499"/>
    <w:rsid w:val="00783679"/>
    <w:rsid w:val="007843C2"/>
    <w:rsid w:val="00784A14"/>
    <w:rsid w:val="007863A8"/>
    <w:rsid w:val="00787D73"/>
    <w:rsid w:val="0079033C"/>
    <w:rsid w:val="00790D57"/>
    <w:rsid w:val="007920A1"/>
    <w:rsid w:val="0079237D"/>
    <w:rsid w:val="00792F11"/>
    <w:rsid w:val="00793261"/>
    <w:rsid w:val="00793D6D"/>
    <w:rsid w:val="007944EC"/>
    <w:rsid w:val="00795E3B"/>
    <w:rsid w:val="00796207"/>
    <w:rsid w:val="00796C4B"/>
    <w:rsid w:val="00797CED"/>
    <w:rsid w:val="007A170D"/>
    <w:rsid w:val="007A1B42"/>
    <w:rsid w:val="007A27E0"/>
    <w:rsid w:val="007A2CD4"/>
    <w:rsid w:val="007A600C"/>
    <w:rsid w:val="007A7C53"/>
    <w:rsid w:val="007B07CB"/>
    <w:rsid w:val="007B09EA"/>
    <w:rsid w:val="007B103E"/>
    <w:rsid w:val="007B3269"/>
    <w:rsid w:val="007B483E"/>
    <w:rsid w:val="007B4C66"/>
    <w:rsid w:val="007B618B"/>
    <w:rsid w:val="007B7E6E"/>
    <w:rsid w:val="007C1A69"/>
    <w:rsid w:val="007C24ED"/>
    <w:rsid w:val="007C5ED1"/>
    <w:rsid w:val="007C7670"/>
    <w:rsid w:val="007D084B"/>
    <w:rsid w:val="007D230C"/>
    <w:rsid w:val="007D3574"/>
    <w:rsid w:val="007D46CA"/>
    <w:rsid w:val="007D73E3"/>
    <w:rsid w:val="007E2E86"/>
    <w:rsid w:val="007E357F"/>
    <w:rsid w:val="007E4437"/>
    <w:rsid w:val="007E54F7"/>
    <w:rsid w:val="007E5514"/>
    <w:rsid w:val="007E61F9"/>
    <w:rsid w:val="007E6AAE"/>
    <w:rsid w:val="007E7C5A"/>
    <w:rsid w:val="007E7FC0"/>
    <w:rsid w:val="007F0664"/>
    <w:rsid w:val="007F0AAD"/>
    <w:rsid w:val="007F0C00"/>
    <w:rsid w:val="007F0F08"/>
    <w:rsid w:val="007F34F4"/>
    <w:rsid w:val="007F471C"/>
    <w:rsid w:val="007F501E"/>
    <w:rsid w:val="007F53F0"/>
    <w:rsid w:val="007F63F5"/>
    <w:rsid w:val="007F6D87"/>
    <w:rsid w:val="008010BC"/>
    <w:rsid w:val="00802C06"/>
    <w:rsid w:val="0080653F"/>
    <w:rsid w:val="0080719F"/>
    <w:rsid w:val="00807AEE"/>
    <w:rsid w:val="00807BE7"/>
    <w:rsid w:val="00810775"/>
    <w:rsid w:val="00813268"/>
    <w:rsid w:val="00813CEC"/>
    <w:rsid w:val="00813EF7"/>
    <w:rsid w:val="008143CC"/>
    <w:rsid w:val="00814DB3"/>
    <w:rsid w:val="00815242"/>
    <w:rsid w:val="008155A6"/>
    <w:rsid w:val="008157F2"/>
    <w:rsid w:val="00815F63"/>
    <w:rsid w:val="00816002"/>
    <w:rsid w:val="008166DD"/>
    <w:rsid w:val="008211FE"/>
    <w:rsid w:val="008226CB"/>
    <w:rsid w:val="00825071"/>
    <w:rsid w:val="0082541D"/>
    <w:rsid w:val="008268E4"/>
    <w:rsid w:val="00826A2E"/>
    <w:rsid w:val="00826BF7"/>
    <w:rsid w:val="00827469"/>
    <w:rsid w:val="0083214B"/>
    <w:rsid w:val="00832993"/>
    <w:rsid w:val="0083389F"/>
    <w:rsid w:val="008349E8"/>
    <w:rsid w:val="00836AF1"/>
    <w:rsid w:val="008406FC"/>
    <w:rsid w:val="00840726"/>
    <w:rsid w:val="008436B3"/>
    <w:rsid w:val="00843E18"/>
    <w:rsid w:val="008447E7"/>
    <w:rsid w:val="00844BDC"/>
    <w:rsid w:val="0084613F"/>
    <w:rsid w:val="00847288"/>
    <w:rsid w:val="00847CC1"/>
    <w:rsid w:val="00850A31"/>
    <w:rsid w:val="0085179D"/>
    <w:rsid w:val="00851D9C"/>
    <w:rsid w:val="00852851"/>
    <w:rsid w:val="00854D93"/>
    <w:rsid w:val="00854E24"/>
    <w:rsid w:val="00856018"/>
    <w:rsid w:val="00857B46"/>
    <w:rsid w:val="00860C50"/>
    <w:rsid w:val="008610AD"/>
    <w:rsid w:val="00861987"/>
    <w:rsid w:val="0086411C"/>
    <w:rsid w:val="00864404"/>
    <w:rsid w:val="008645C0"/>
    <w:rsid w:val="00864A84"/>
    <w:rsid w:val="00865698"/>
    <w:rsid w:val="008707E6"/>
    <w:rsid w:val="0087159C"/>
    <w:rsid w:val="00872731"/>
    <w:rsid w:val="00874748"/>
    <w:rsid w:val="00875188"/>
    <w:rsid w:val="00875D1E"/>
    <w:rsid w:val="00876B15"/>
    <w:rsid w:val="0087772B"/>
    <w:rsid w:val="00877BDC"/>
    <w:rsid w:val="00877F1D"/>
    <w:rsid w:val="008805D1"/>
    <w:rsid w:val="00881750"/>
    <w:rsid w:val="008870C1"/>
    <w:rsid w:val="00887676"/>
    <w:rsid w:val="008902A6"/>
    <w:rsid w:val="008902D8"/>
    <w:rsid w:val="00890989"/>
    <w:rsid w:val="00891356"/>
    <w:rsid w:val="00893488"/>
    <w:rsid w:val="008950AE"/>
    <w:rsid w:val="00895590"/>
    <w:rsid w:val="00895E5E"/>
    <w:rsid w:val="00896FF8"/>
    <w:rsid w:val="00897194"/>
    <w:rsid w:val="008A0440"/>
    <w:rsid w:val="008A107E"/>
    <w:rsid w:val="008A1A9F"/>
    <w:rsid w:val="008A4365"/>
    <w:rsid w:val="008A59ED"/>
    <w:rsid w:val="008B03C5"/>
    <w:rsid w:val="008B13B4"/>
    <w:rsid w:val="008B1C7F"/>
    <w:rsid w:val="008B2C80"/>
    <w:rsid w:val="008B2DD4"/>
    <w:rsid w:val="008B3FAB"/>
    <w:rsid w:val="008B4EB1"/>
    <w:rsid w:val="008B61D5"/>
    <w:rsid w:val="008B681B"/>
    <w:rsid w:val="008B7745"/>
    <w:rsid w:val="008C0345"/>
    <w:rsid w:val="008C1BDE"/>
    <w:rsid w:val="008C28CA"/>
    <w:rsid w:val="008C2A65"/>
    <w:rsid w:val="008C2B14"/>
    <w:rsid w:val="008C31E5"/>
    <w:rsid w:val="008C3360"/>
    <w:rsid w:val="008C4556"/>
    <w:rsid w:val="008C6674"/>
    <w:rsid w:val="008C7CBE"/>
    <w:rsid w:val="008C7DC0"/>
    <w:rsid w:val="008D26AC"/>
    <w:rsid w:val="008D3094"/>
    <w:rsid w:val="008D4335"/>
    <w:rsid w:val="008D69E1"/>
    <w:rsid w:val="008E0616"/>
    <w:rsid w:val="008E07FD"/>
    <w:rsid w:val="008E1E96"/>
    <w:rsid w:val="008E2BDB"/>
    <w:rsid w:val="008E2C06"/>
    <w:rsid w:val="008E37B7"/>
    <w:rsid w:val="008E42A8"/>
    <w:rsid w:val="008E51ED"/>
    <w:rsid w:val="008E5A5A"/>
    <w:rsid w:val="008E5BF0"/>
    <w:rsid w:val="008E7D11"/>
    <w:rsid w:val="008F0A29"/>
    <w:rsid w:val="008F41E6"/>
    <w:rsid w:val="008F41FB"/>
    <w:rsid w:val="008F47A6"/>
    <w:rsid w:val="008F5A08"/>
    <w:rsid w:val="008F6674"/>
    <w:rsid w:val="008F754B"/>
    <w:rsid w:val="008F7570"/>
    <w:rsid w:val="00903594"/>
    <w:rsid w:val="0090397D"/>
    <w:rsid w:val="00905F80"/>
    <w:rsid w:val="00906493"/>
    <w:rsid w:val="009065B3"/>
    <w:rsid w:val="00906E2B"/>
    <w:rsid w:val="00912632"/>
    <w:rsid w:val="0091581E"/>
    <w:rsid w:val="00916A4C"/>
    <w:rsid w:val="0091738C"/>
    <w:rsid w:val="00921507"/>
    <w:rsid w:val="00921C3C"/>
    <w:rsid w:val="009220ED"/>
    <w:rsid w:val="009221E9"/>
    <w:rsid w:val="00922EE2"/>
    <w:rsid w:val="0092584D"/>
    <w:rsid w:val="00926B4E"/>
    <w:rsid w:val="00927164"/>
    <w:rsid w:val="00927F7B"/>
    <w:rsid w:val="00931CC0"/>
    <w:rsid w:val="009320EA"/>
    <w:rsid w:val="00932596"/>
    <w:rsid w:val="00932690"/>
    <w:rsid w:val="009337C6"/>
    <w:rsid w:val="00935128"/>
    <w:rsid w:val="00935C1F"/>
    <w:rsid w:val="009378F0"/>
    <w:rsid w:val="00941A4C"/>
    <w:rsid w:val="009423A8"/>
    <w:rsid w:val="00942860"/>
    <w:rsid w:val="0094351B"/>
    <w:rsid w:val="0094387D"/>
    <w:rsid w:val="00943F9B"/>
    <w:rsid w:val="00946EB7"/>
    <w:rsid w:val="009474D5"/>
    <w:rsid w:val="00947C6F"/>
    <w:rsid w:val="00950B65"/>
    <w:rsid w:val="0095166C"/>
    <w:rsid w:val="009541CF"/>
    <w:rsid w:val="0095424F"/>
    <w:rsid w:val="00954359"/>
    <w:rsid w:val="00954F88"/>
    <w:rsid w:val="0095522E"/>
    <w:rsid w:val="00955453"/>
    <w:rsid w:val="009567AD"/>
    <w:rsid w:val="00956AAE"/>
    <w:rsid w:val="00957D5D"/>
    <w:rsid w:val="0096090A"/>
    <w:rsid w:val="0096174B"/>
    <w:rsid w:val="00964C84"/>
    <w:rsid w:val="00966B63"/>
    <w:rsid w:val="00967231"/>
    <w:rsid w:val="0097014A"/>
    <w:rsid w:val="00970241"/>
    <w:rsid w:val="00971350"/>
    <w:rsid w:val="00973688"/>
    <w:rsid w:val="00973DE1"/>
    <w:rsid w:val="0097435A"/>
    <w:rsid w:val="0097675E"/>
    <w:rsid w:val="009820A1"/>
    <w:rsid w:val="0098210E"/>
    <w:rsid w:val="00983ED7"/>
    <w:rsid w:val="00984954"/>
    <w:rsid w:val="00984DC0"/>
    <w:rsid w:val="00985039"/>
    <w:rsid w:val="00985D41"/>
    <w:rsid w:val="00986F98"/>
    <w:rsid w:val="00990FA7"/>
    <w:rsid w:val="00992122"/>
    <w:rsid w:val="00992E26"/>
    <w:rsid w:val="009932FA"/>
    <w:rsid w:val="0099442F"/>
    <w:rsid w:val="0099488F"/>
    <w:rsid w:val="0099731D"/>
    <w:rsid w:val="009A03A1"/>
    <w:rsid w:val="009A2EE1"/>
    <w:rsid w:val="009A4B9A"/>
    <w:rsid w:val="009A4DC8"/>
    <w:rsid w:val="009B0124"/>
    <w:rsid w:val="009B108A"/>
    <w:rsid w:val="009B44DD"/>
    <w:rsid w:val="009B5AAB"/>
    <w:rsid w:val="009B606F"/>
    <w:rsid w:val="009B75E7"/>
    <w:rsid w:val="009B79B8"/>
    <w:rsid w:val="009C01F0"/>
    <w:rsid w:val="009C053C"/>
    <w:rsid w:val="009C0725"/>
    <w:rsid w:val="009C3609"/>
    <w:rsid w:val="009C3633"/>
    <w:rsid w:val="009C3DD9"/>
    <w:rsid w:val="009C4017"/>
    <w:rsid w:val="009C4909"/>
    <w:rsid w:val="009C5336"/>
    <w:rsid w:val="009C6B83"/>
    <w:rsid w:val="009D018D"/>
    <w:rsid w:val="009D2035"/>
    <w:rsid w:val="009D25D1"/>
    <w:rsid w:val="009D3224"/>
    <w:rsid w:val="009D37D1"/>
    <w:rsid w:val="009D3FD6"/>
    <w:rsid w:val="009D3FE9"/>
    <w:rsid w:val="009D3FF9"/>
    <w:rsid w:val="009D400D"/>
    <w:rsid w:val="009D5A7A"/>
    <w:rsid w:val="009D5F1D"/>
    <w:rsid w:val="009D6D95"/>
    <w:rsid w:val="009E23E1"/>
    <w:rsid w:val="009E315E"/>
    <w:rsid w:val="009E474A"/>
    <w:rsid w:val="009E62B6"/>
    <w:rsid w:val="009F1F47"/>
    <w:rsid w:val="009F24BE"/>
    <w:rsid w:val="009F285A"/>
    <w:rsid w:val="009F3B9C"/>
    <w:rsid w:val="009F4537"/>
    <w:rsid w:val="009F477C"/>
    <w:rsid w:val="009F71F6"/>
    <w:rsid w:val="00A0038D"/>
    <w:rsid w:val="00A006D8"/>
    <w:rsid w:val="00A021DD"/>
    <w:rsid w:val="00A02AFB"/>
    <w:rsid w:val="00A056BC"/>
    <w:rsid w:val="00A05B83"/>
    <w:rsid w:val="00A0621A"/>
    <w:rsid w:val="00A06F2B"/>
    <w:rsid w:val="00A10BFC"/>
    <w:rsid w:val="00A11A7F"/>
    <w:rsid w:val="00A139EB"/>
    <w:rsid w:val="00A1600A"/>
    <w:rsid w:val="00A17479"/>
    <w:rsid w:val="00A20289"/>
    <w:rsid w:val="00A203EF"/>
    <w:rsid w:val="00A2412A"/>
    <w:rsid w:val="00A24172"/>
    <w:rsid w:val="00A2546C"/>
    <w:rsid w:val="00A275D2"/>
    <w:rsid w:val="00A27B73"/>
    <w:rsid w:val="00A30062"/>
    <w:rsid w:val="00A3025F"/>
    <w:rsid w:val="00A307F8"/>
    <w:rsid w:val="00A30977"/>
    <w:rsid w:val="00A30E2A"/>
    <w:rsid w:val="00A323EE"/>
    <w:rsid w:val="00A336C2"/>
    <w:rsid w:val="00A33E48"/>
    <w:rsid w:val="00A3740D"/>
    <w:rsid w:val="00A378CA"/>
    <w:rsid w:val="00A405A4"/>
    <w:rsid w:val="00A40EF0"/>
    <w:rsid w:val="00A4145F"/>
    <w:rsid w:val="00A46C82"/>
    <w:rsid w:val="00A51064"/>
    <w:rsid w:val="00A52639"/>
    <w:rsid w:val="00A53502"/>
    <w:rsid w:val="00A546AB"/>
    <w:rsid w:val="00A55BE6"/>
    <w:rsid w:val="00A6035C"/>
    <w:rsid w:val="00A6050F"/>
    <w:rsid w:val="00A60EBE"/>
    <w:rsid w:val="00A64045"/>
    <w:rsid w:val="00A6522B"/>
    <w:rsid w:val="00A65530"/>
    <w:rsid w:val="00A6583B"/>
    <w:rsid w:val="00A65888"/>
    <w:rsid w:val="00A66DDA"/>
    <w:rsid w:val="00A671D5"/>
    <w:rsid w:val="00A67412"/>
    <w:rsid w:val="00A700F6"/>
    <w:rsid w:val="00A70622"/>
    <w:rsid w:val="00A7120B"/>
    <w:rsid w:val="00A71831"/>
    <w:rsid w:val="00A7268D"/>
    <w:rsid w:val="00A729FF"/>
    <w:rsid w:val="00A72FDA"/>
    <w:rsid w:val="00A73E6A"/>
    <w:rsid w:val="00A74F94"/>
    <w:rsid w:val="00A7520D"/>
    <w:rsid w:val="00A75CD4"/>
    <w:rsid w:val="00A76C3A"/>
    <w:rsid w:val="00A76D7C"/>
    <w:rsid w:val="00A82E4B"/>
    <w:rsid w:val="00A83E0D"/>
    <w:rsid w:val="00A84DC6"/>
    <w:rsid w:val="00A9149A"/>
    <w:rsid w:val="00A9172D"/>
    <w:rsid w:val="00A92DE9"/>
    <w:rsid w:val="00A93250"/>
    <w:rsid w:val="00A945AD"/>
    <w:rsid w:val="00A95608"/>
    <w:rsid w:val="00A95A88"/>
    <w:rsid w:val="00A95C5A"/>
    <w:rsid w:val="00A96EB6"/>
    <w:rsid w:val="00A97CE2"/>
    <w:rsid w:val="00AA08F3"/>
    <w:rsid w:val="00AA1CFB"/>
    <w:rsid w:val="00AA2E25"/>
    <w:rsid w:val="00AA3AC4"/>
    <w:rsid w:val="00AA4C61"/>
    <w:rsid w:val="00AA7E72"/>
    <w:rsid w:val="00AB1A86"/>
    <w:rsid w:val="00AB1BC7"/>
    <w:rsid w:val="00AB315A"/>
    <w:rsid w:val="00AB3BCB"/>
    <w:rsid w:val="00AB467D"/>
    <w:rsid w:val="00AB4B06"/>
    <w:rsid w:val="00AB6542"/>
    <w:rsid w:val="00AB7239"/>
    <w:rsid w:val="00AB76AF"/>
    <w:rsid w:val="00AB76F8"/>
    <w:rsid w:val="00AC3438"/>
    <w:rsid w:val="00AC4030"/>
    <w:rsid w:val="00AC56EE"/>
    <w:rsid w:val="00AC716D"/>
    <w:rsid w:val="00AD157E"/>
    <w:rsid w:val="00AD2337"/>
    <w:rsid w:val="00AD451D"/>
    <w:rsid w:val="00AD49D9"/>
    <w:rsid w:val="00AD58EF"/>
    <w:rsid w:val="00AD5E16"/>
    <w:rsid w:val="00AE0248"/>
    <w:rsid w:val="00AE0915"/>
    <w:rsid w:val="00AE174A"/>
    <w:rsid w:val="00AE1F35"/>
    <w:rsid w:val="00AE25DF"/>
    <w:rsid w:val="00AE4466"/>
    <w:rsid w:val="00AE4817"/>
    <w:rsid w:val="00AE4863"/>
    <w:rsid w:val="00AE59B2"/>
    <w:rsid w:val="00AE60B5"/>
    <w:rsid w:val="00AF1974"/>
    <w:rsid w:val="00AF245C"/>
    <w:rsid w:val="00AF3F61"/>
    <w:rsid w:val="00AF546B"/>
    <w:rsid w:val="00AF5AE8"/>
    <w:rsid w:val="00AF763C"/>
    <w:rsid w:val="00B02B21"/>
    <w:rsid w:val="00B02DC0"/>
    <w:rsid w:val="00B04AFD"/>
    <w:rsid w:val="00B05392"/>
    <w:rsid w:val="00B05F41"/>
    <w:rsid w:val="00B06C60"/>
    <w:rsid w:val="00B07C3B"/>
    <w:rsid w:val="00B125CF"/>
    <w:rsid w:val="00B13813"/>
    <w:rsid w:val="00B13851"/>
    <w:rsid w:val="00B1459F"/>
    <w:rsid w:val="00B16F1B"/>
    <w:rsid w:val="00B17DCA"/>
    <w:rsid w:val="00B20C11"/>
    <w:rsid w:val="00B213FE"/>
    <w:rsid w:val="00B21DD1"/>
    <w:rsid w:val="00B248AF"/>
    <w:rsid w:val="00B256B6"/>
    <w:rsid w:val="00B25D36"/>
    <w:rsid w:val="00B27187"/>
    <w:rsid w:val="00B2741C"/>
    <w:rsid w:val="00B3132A"/>
    <w:rsid w:val="00B35236"/>
    <w:rsid w:val="00B361E2"/>
    <w:rsid w:val="00B364C4"/>
    <w:rsid w:val="00B374EC"/>
    <w:rsid w:val="00B37627"/>
    <w:rsid w:val="00B401A3"/>
    <w:rsid w:val="00B42164"/>
    <w:rsid w:val="00B42818"/>
    <w:rsid w:val="00B45477"/>
    <w:rsid w:val="00B512B1"/>
    <w:rsid w:val="00B51912"/>
    <w:rsid w:val="00B53B65"/>
    <w:rsid w:val="00B56308"/>
    <w:rsid w:val="00B6090E"/>
    <w:rsid w:val="00B611FE"/>
    <w:rsid w:val="00B61EB4"/>
    <w:rsid w:val="00B62AF5"/>
    <w:rsid w:val="00B63163"/>
    <w:rsid w:val="00B63690"/>
    <w:rsid w:val="00B6491A"/>
    <w:rsid w:val="00B66D81"/>
    <w:rsid w:val="00B670A6"/>
    <w:rsid w:val="00B6759F"/>
    <w:rsid w:val="00B709EC"/>
    <w:rsid w:val="00B70EFA"/>
    <w:rsid w:val="00B71096"/>
    <w:rsid w:val="00B723E0"/>
    <w:rsid w:val="00B7243C"/>
    <w:rsid w:val="00B739D8"/>
    <w:rsid w:val="00B75294"/>
    <w:rsid w:val="00B76E6A"/>
    <w:rsid w:val="00B7717C"/>
    <w:rsid w:val="00B7735D"/>
    <w:rsid w:val="00B77475"/>
    <w:rsid w:val="00B77E37"/>
    <w:rsid w:val="00B80CF5"/>
    <w:rsid w:val="00B81076"/>
    <w:rsid w:val="00B81F05"/>
    <w:rsid w:val="00B8211A"/>
    <w:rsid w:val="00B82264"/>
    <w:rsid w:val="00B82D1F"/>
    <w:rsid w:val="00B83DF8"/>
    <w:rsid w:val="00B85468"/>
    <w:rsid w:val="00B85D4C"/>
    <w:rsid w:val="00B85D6C"/>
    <w:rsid w:val="00B86591"/>
    <w:rsid w:val="00B87453"/>
    <w:rsid w:val="00B90505"/>
    <w:rsid w:val="00B9064B"/>
    <w:rsid w:val="00B94101"/>
    <w:rsid w:val="00B942FC"/>
    <w:rsid w:val="00B96F50"/>
    <w:rsid w:val="00B97605"/>
    <w:rsid w:val="00BA03BE"/>
    <w:rsid w:val="00BA1310"/>
    <w:rsid w:val="00BA1E88"/>
    <w:rsid w:val="00BA4447"/>
    <w:rsid w:val="00BA4588"/>
    <w:rsid w:val="00BA6391"/>
    <w:rsid w:val="00BB0305"/>
    <w:rsid w:val="00BB20B6"/>
    <w:rsid w:val="00BB29D2"/>
    <w:rsid w:val="00BB3540"/>
    <w:rsid w:val="00BB45ED"/>
    <w:rsid w:val="00BB4720"/>
    <w:rsid w:val="00BB61DE"/>
    <w:rsid w:val="00BB7E9B"/>
    <w:rsid w:val="00BC037F"/>
    <w:rsid w:val="00BC0968"/>
    <w:rsid w:val="00BC0979"/>
    <w:rsid w:val="00BC10EA"/>
    <w:rsid w:val="00BC56E4"/>
    <w:rsid w:val="00BD02AC"/>
    <w:rsid w:val="00BD0841"/>
    <w:rsid w:val="00BD17F3"/>
    <w:rsid w:val="00BD5C6C"/>
    <w:rsid w:val="00BD701C"/>
    <w:rsid w:val="00BD727D"/>
    <w:rsid w:val="00BE037D"/>
    <w:rsid w:val="00BE0816"/>
    <w:rsid w:val="00BE10A5"/>
    <w:rsid w:val="00BE18C2"/>
    <w:rsid w:val="00BE3BB3"/>
    <w:rsid w:val="00BE43A2"/>
    <w:rsid w:val="00BE6311"/>
    <w:rsid w:val="00BE635A"/>
    <w:rsid w:val="00BE680F"/>
    <w:rsid w:val="00BE68DB"/>
    <w:rsid w:val="00BE6D62"/>
    <w:rsid w:val="00BE7775"/>
    <w:rsid w:val="00BF06D9"/>
    <w:rsid w:val="00BF2682"/>
    <w:rsid w:val="00BF316D"/>
    <w:rsid w:val="00BF32B8"/>
    <w:rsid w:val="00BF34C3"/>
    <w:rsid w:val="00BF458A"/>
    <w:rsid w:val="00BF72A4"/>
    <w:rsid w:val="00C01F81"/>
    <w:rsid w:val="00C02034"/>
    <w:rsid w:val="00C029DD"/>
    <w:rsid w:val="00C02F60"/>
    <w:rsid w:val="00C044A2"/>
    <w:rsid w:val="00C048ED"/>
    <w:rsid w:val="00C054C5"/>
    <w:rsid w:val="00C0550C"/>
    <w:rsid w:val="00C06DB6"/>
    <w:rsid w:val="00C06F19"/>
    <w:rsid w:val="00C072EE"/>
    <w:rsid w:val="00C11525"/>
    <w:rsid w:val="00C11CFB"/>
    <w:rsid w:val="00C131E1"/>
    <w:rsid w:val="00C15434"/>
    <w:rsid w:val="00C1552D"/>
    <w:rsid w:val="00C15B71"/>
    <w:rsid w:val="00C15B82"/>
    <w:rsid w:val="00C163E9"/>
    <w:rsid w:val="00C1744B"/>
    <w:rsid w:val="00C17D9A"/>
    <w:rsid w:val="00C17F50"/>
    <w:rsid w:val="00C20AAC"/>
    <w:rsid w:val="00C20F09"/>
    <w:rsid w:val="00C23266"/>
    <w:rsid w:val="00C23A87"/>
    <w:rsid w:val="00C23F9E"/>
    <w:rsid w:val="00C23FBF"/>
    <w:rsid w:val="00C24993"/>
    <w:rsid w:val="00C26370"/>
    <w:rsid w:val="00C276F4"/>
    <w:rsid w:val="00C314A3"/>
    <w:rsid w:val="00C315C4"/>
    <w:rsid w:val="00C31FAC"/>
    <w:rsid w:val="00C325F9"/>
    <w:rsid w:val="00C33009"/>
    <w:rsid w:val="00C3311F"/>
    <w:rsid w:val="00C34A18"/>
    <w:rsid w:val="00C35365"/>
    <w:rsid w:val="00C36956"/>
    <w:rsid w:val="00C37243"/>
    <w:rsid w:val="00C37610"/>
    <w:rsid w:val="00C40E7B"/>
    <w:rsid w:val="00C4113C"/>
    <w:rsid w:val="00C42A4C"/>
    <w:rsid w:val="00C42C8E"/>
    <w:rsid w:val="00C44451"/>
    <w:rsid w:val="00C459A4"/>
    <w:rsid w:val="00C461AC"/>
    <w:rsid w:val="00C461DF"/>
    <w:rsid w:val="00C4675D"/>
    <w:rsid w:val="00C471E8"/>
    <w:rsid w:val="00C4769E"/>
    <w:rsid w:val="00C50C68"/>
    <w:rsid w:val="00C52011"/>
    <w:rsid w:val="00C52D0F"/>
    <w:rsid w:val="00C5328E"/>
    <w:rsid w:val="00C53B53"/>
    <w:rsid w:val="00C54CA6"/>
    <w:rsid w:val="00C55B6D"/>
    <w:rsid w:val="00C60195"/>
    <w:rsid w:val="00C6049D"/>
    <w:rsid w:val="00C619A8"/>
    <w:rsid w:val="00C62818"/>
    <w:rsid w:val="00C63C27"/>
    <w:rsid w:val="00C63EBF"/>
    <w:rsid w:val="00C6506E"/>
    <w:rsid w:val="00C6521E"/>
    <w:rsid w:val="00C65287"/>
    <w:rsid w:val="00C6706C"/>
    <w:rsid w:val="00C67C17"/>
    <w:rsid w:val="00C7039E"/>
    <w:rsid w:val="00C70CE8"/>
    <w:rsid w:val="00C732D2"/>
    <w:rsid w:val="00C75542"/>
    <w:rsid w:val="00C75C69"/>
    <w:rsid w:val="00C76F00"/>
    <w:rsid w:val="00C81083"/>
    <w:rsid w:val="00C832EA"/>
    <w:rsid w:val="00C834E4"/>
    <w:rsid w:val="00C852E3"/>
    <w:rsid w:val="00C90129"/>
    <w:rsid w:val="00C903D0"/>
    <w:rsid w:val="00C90717"/>
    <w:rsid w:val="00C90CEB"/>
    <w:rsid w:val="00C90F42"/>
    <w:rsid w:val="00C92099"/>
    <w:rsid w:val="00C93296"/>
    <w:rsid w:val="00C977CD"/>
    <w:rsid w:val="00C97CCF"/>
    <w:rsid w:val="00C97E33"/>
    <w:rsid w:val="00CA05A8"/>
    <w:rsid w:val="00CA0848"/>
    <w:rsid w:val="00CA2E67"/>
    <w:rsid w:val="00CA372F"/>
    <w:rsid w:val="00CA3AA3"/>
    <w:rsid w:val="00CA40C1"/>
    <w:rsid w:val="00CA5E27"/>
    <w:rsid w:val="00CA61BE"/>
    <w:rsid w:val="00CA7139"/>
    <w:rsid w:val="00CB0348"/>
    <w:rsid w:val="00CB0351"/>
    <w:rsid w:val="00CB04F7"/>
    <w:rsid w:val="00CB1EF7"/>
    <w:rsid w:val="00CB2829"/>
    <w:rsid w:val="00CB2B33"/>
    <w:rsid w:val="00CB2BEB"/>
    <w:rsid w:val="00CB2D38"/>
    <w:rsid w:val="00CB4964"/>
    <w:rsid w:val="00CB50B9"/>
    <w:rsid w:val="00CB572B"/>
    <w:rsid w:val="00CC0C01"/>
    <w:rsid w:val="00CC109B"/>
    <w:rsid w:val="00CC178E"/>
    <w:rsid w:val="00CC3A32"/>
    <w:rsid w:val="00CC40CD"/>
    <w:rsid w:val="00CC4C1C"/>
    <w:rsid w:val="00CC7C73"/>
    <w:rsid w:val="00CC7E9A"/>
    <w:rsid w:val="00CD0967"/>
    <w:rsid w:val="00CD1839"/>
    <w:rsid w:val="00CD21C7"/>
    <w:rsid w:val="00CD34E5"/>
    <w:rsid w:val="00CD382D"/>
    <w:rsid w:val="00CD43A6"/>
    <w:rsid w:val="00CD46DE"/>
    <w:rsid w:val="00CD4B17"/>
    <w:rsid w:val="00CD5EBD"/>
    <w:rsid w:val="00CD6E01"/>
    <w:rsid w:val="00CD6E61"/>
    <w:rsid w:val="00CD7A89"/>
    <w:rsid w:val="00CD7EB2"/>
    <w:rsid w:val="00CE0D01"/>
    <w:rsid w:val="00CE25E1"/>
    <w:rsid w:val="00CE3A76"/>
    <w:rsid w:val="00CE5908"/>
    <w:rsid w:val="00CE5D0B"/>
    <w:rsid w:val="00CE6462"/>
    <w:rsid w:val="00CE6CBC"/>
    <w:rsid w:val="00CE7156"/>
    <w:rsid w:val="00CF0678"/>
    <w:rsid w:val="00CF10A9"/>
    <w:rsid w:val="00CF241F"/>
    <w:rsid w:val="00CF2EFA"/>
    <w:rsid w:val="00CF3914"/>
    <w:rsid w:val="00CF3B8D"/>
    <w:rsid w:val="00CF3BAD"/>
    <w:rsid w:val="00D018BC"/>
    <w:rsid w:val="00D022FC"/>
    <w:rsid w:val="00D0282E"/>
    <w:rsid w:val="00D02FBA"/>
    <w:rsid w:val="00D041E2"/>
    <w:rsid w:val="00D04525"/>
    <w:rsid w:val="00D0465C"/>
    <w:rsid w:val="00D05DAB"/>
    <w:rsid w:val="00D11E91"/>
    <w:rsid w:val="00D1231A"/>
    <w:rsid w:val="00D140CE"/>
    <w:rsid w:val="00D16EED"/>
    <w:rsid w:val="00D20BF0"/>
    <w:rsid w:val="00D21FAE"/>
    <w:rsid w:val="00D227A6"/>
    <w:rsid w:val="00D235BF"/>
    <w:rsid w:val="00D239A1"/>
    <w:rsid w:val="00D2403F"/>
    <w:rsid w:val="00D247C4"/>
    <w:rsid w:val="00D2554C"/>
    <w:rsid w:val="00D260BB"/>
    <w:rsid w:val="00D304B4"/>
    <w:rsid w:val="00D31895"/>
    <w:rsid w:val="00D3239E"/>
    <w:rsid w:val="00D33AE3"/>
    <w:rsid w:val="00D344EB"/>
    <w:rsid w:val="00D351E0"/>
    <w:rsid w:val="00D36366"/>
    <w:rsid w:val="00D3705B"/>
    <w:rsid w:val="00D37C35"/>
    <w:rsid w:val="00D413D0"/>
    <w:rsid w:val="00D41CF9"/>
    <w:rsid w:val="00D431E8"/>
    <w:rsid w:val="00D44ADE"/>
    <w:rsid w:val="00D45142"/>
    <w:rsid w:val="00D509AB"/>
    <w:rsid w:val="00D50BF9"/>
    <w:rsid w:val="00D51435"/>
    <w:rsid w:val="00D51598"/>
    <w:rsid w:val="00D5251B"/>
    <w:rsid w:val="00D52920"/>
    <w:rsid w:val="00D56327"/>
    <w:rsid w:val="00D56F32"/>
    <w:rsid w:val="00D57C69"/>
    <w:rsid w:val="00D60A46"/>
    <w:rsid w:val="00D60B90"/>
    <w:rsid w:val="00D61A7F"/>
    <w:rsid w:val="00D61C15"/>
    <w:rsid w:val="00D6374C"/>
    <w:rsid w:val="00D65948"/>
    <w:rsid w:val="00D670E5"/>
    <w:rsid w:val="00D67BA7"/>
    <w:rsid w:val="00D713F0"/>
    <w:rsid w:val="00D72A79"/>
    <w:rsid w:val="00D73227"/>
    <w:rsid w:val="00D752B3"/>
    <w:rsid w:val="00D76225"/>
    <w:rsid w:val="00D8216A"/>
    <w:rsid w:val="00D82F0B"/>
    <w:rsid w:val="00D87978"/>
    <w:rsid w:val="00D87CD8"/>
    <w:rsid w:val="00D909AD"/>
    <w:rsid w:val="00D91B41"/>
    <w:rsid w:val="00D91FCD"/>
    <w:rsid w:val="00D950A7"/>
    <w:rsid w:val="00D96EEF"/>
    <w:rsid w:val="00DA2131"/>
    <w:rsid w:val="00DA2475"/>
    <w:rsid w:val="00DA3061"/>
    <w:rsid w:val="00DA337A"/>
    <w:rsid w:val="00DA34BE"/>
    <w:rsid w:val="00DA3B36"/>
    <w:rsid w:val="00DA3F4C"/>
    <w:rsid w:val="00DA6B81"/>
    <w:rsid w:val="00DA7889"/>
    <w:rsid w:val="00DB0CD3"/>
    <w:rsid w:val="00DB1720"/>
    <w:rsid w:val="00DB224C"/>
    <w:rsid w:val="00DB573D"/>
    <w:rsid w:val="00DB5D34"/>
    <w:rsid w:val="00DB60D0"/>
    <w:rsid w:val="00DB7BD5"/>
    <w:rsid w:val="00DC05B9"/>
    <w:rsid w:val="00DC09FF"/>
    <w:rsid w:val="00DC159C"/>
    <w:rsid w:val="00DC266A"/>
    <w:rsid w:val="00DC38DC"/>
    <w:rsid w:val="00DC3E3C"/>
    <w:rsid w:val="00DC4BF3"/>
    <w:rsid w:val="00DC5246"/>
    <w:rsid w:val="00DC5CBB"/>
    <w:rsid w:val="00DD0299"/>
    <w:rsid w:val="00DD04C8"/>
    <w:rsid w:val="00DD17A4"/>
    <w:rsid w:val="00DD1F2C"/>
    <w:rsid w:val="00DD314A"/>
    <w:rsid w:val="00DD35FB"/>
    <w:rsid w:val="00DD4CE1"/>
    <w:rsid w:val="00DD5280"/>
    <w:rsid w:val="00DD5433"/>
    <w:rsid w:val="00DE0850"/>
    <w:rsid w:val="00DE13F9"/>
    <w:rsid w:val="00DE177C"/>
    <w:rsid w:val="00DE2514"/>
    <w:rsid w:val="00DE2A59"/>
    <w:rsid w:val="00DE34D5"/>
    <w:rsid w:val="00DE38BC"/>
    <w:rsid w:val="00DE489A"/>
    <w:rsid w:val="00DE5669"/>
    <w:rsid w:val="00DE5A72"/>
    <w:rsid w:val="00DE5EC3"/>
    <w:rsid w:val="00DE7302"/>
    <w:rsid w:val="00DE7985"/>
    <w:rsid w:val="00DF0696"/>
    <w:rsid w:val="00DF0B55"/>
    <w:rsid w:val="00DF2719"/>
    <w:rsid w:val="00DF2F43"/>
    <w:rsid w:val="00DF3F46"/>
    <w:rsid w:val="00DF40A7"/>
    <w:rsid w:val="00DF54C2"/>
    <w:rsid w:val="00DF57E6"/>
    <w:rsid w:val="00DF58E3"/>
    <w:rsid w:val="00DF5DE5"/>
    <w:rsid w:val="00DF6189"/>
    <w:rsid w:val="00DF61B8"/>
    <w:rsid w:val="00DF7E39"/>
    <w:rsid w:val="00E000A5"/>
    <w:rsid w:val="00E003F2"/>
    <w:rsid w:val="00E00EFA"/>
    <w:rsid w:val="00E01423"/>
    <w:rsid w:val="00E01F53"/>
    <w:rsid w:val="00E01FB7"/>
    <w:rsid w:val="00E03C34"/>
    <w:rsid w:val="00E05739"/>
    <w:rsid w:val="00E077D9"/>
    <w:rsid w:val="00E109E6"/>
    <w:rsid w:val="00E11788"/>
    <w:rsid w:val="00E13E35"/>
    <w:rsid w:val="00E140C4"/>
    <w:rsid w:val="00E172AA"/>
    <w:rsid w:val="00E20775"/>
    <w:rsid w:val="00E223A9"/>
    <w:rsid w:val="00E231D1"/>
    <w:rsid w:val="00E24F1E"/>
    <w:rsid w:val="00E251D0"/>
    <w:rsid w:val="00E271F6"/>
    <w:rsid w:val="00E314BB"/>
    <w:rsid w:val="00E318C3"/>
    <w:rsid w:val="00E31FDA"/>
    <w:rsid w:val="00E33BA6"/>
    <w:rsid w:val="00E33FA4"/>
    <w:rsid w:val="00E343E6"/>
    <w:rsid w:val="00E35042"/>
    <w:rsid w:val="00E356C6"/>
    <w:rsid w:val="00E36062"/>
    <w:rsid w:val="00E36B1C"/>
    <w:rsid w:val="00E36CC0"/>
    <w:rsid w:val="00E36FC9"/>
    <w:rsid w:val="00E37FAC"/>
    <w:rsid w:val="00E40A23"/>
    <w:rsid w:val="00E424B7"/>
    <w:rsid w:val="00E4343E"/>
    <w:rsid w:val="00E44C73"/>
    <w:rsid w:val="00E44E83"/>
    <w:rsid w:val="00E5012E"/>
    <w:rsid w:val="00E50ADE"/>
    <w:rsid w:val="00E50AFC"/>
    <w:rsid w:val="00E50FCD"/>
    <w:rsid w:val="00E51353"/>
    <w:rsid w:val="00E517D2"/>
    <w:rsid w:val="00E527DF"/>
    <w:rsid w:val="00E53C2C"/>
    <w:rsid w:val="00E569B9"/>
    <w:rsid w:val="00E569C5"/>
    <w:rsid w:val="00E57113"/>
    <w:rsid w:val="00E57763"/>
    <w:rsid w:val="00E62275"/>
    <w:rsid w:val="00E6237A"/>
    <w:rsid w:val="00E63AB8"/>
    <w:rsid w:val="00E63B27"/>
    <w:rsid w:val="00E63FEB"/>
    <w:rsid w:val="00E64FBA"/>
    <w:rsid w:val="00E655F9"/>
    <w:rsid w:val="00E65F17"/>
    <w:rsid w:val="00E665FD"/>
    <w:rsid w:val="00E666E5"/>
    <w:rsid w:val="00E71A20"/>
    <w:rsid w:val="00E75314"/>
    <w:rsid w:val="00E763F4"/>
    <w:rsid w:val="00E777C0"/>
    <w:rsid w:val="00E818D6"/>
    <w:rsid w:val="00E82010"/>
    <w:rsid w:val="00E83D4B"/>
    <w:rsid w:val="00E84672"/>
    <w:rsid w:val="00E84B9B"/>
    <w:rsid w:val="00E914E7"/>
    <w:rsid w:val="00E92217"/>
    <w:rsid w:val="00E95E94"/>
    <w:rsid w:val="00E96461"/>
    <w:rsid w:val="00EA3026"/>
    <w:rsid w:val="00EA3546"/>
    <w:rsid w:val="00EA3F55"/>
    <w:rsid w:val="00EA4920"/>
    <w:rsid w:val="00EA4A8C"/>
    <w:rsid w:val="00EA5E1D"/>
    <w:rsid w:val="00EB1B7B"/>
    <w:rsid w:val="00EB2446"/>
    <w:rsid w:val="00EB2962"/>
    <w:rsid w:val="00EB460C"/>
    <w:rsid w:val="00EB5549"/>
    <w:rsid w:val="00EB5C11"/>
    <w:rsid w:val="00EB62B8"/>
    <w:rsid w:val="00EB6720"/>
    <w:rsid w:val="00EB6913"/>
    <w:rsid w:val="00EC11D1"/>
    <w:rsid w:val="00EC2EC1"/>
    <w:rsid w:val="00EC4554"/>
    <w:rsid w:val="00EC4B8D"/>
    <w:rsid w:val="00EC5625"/>
    <w:rsid w:val="00EC64DB"/>
    <w:rsid w:val="00EC76C0"/>
    <w:rsid w:val="00EC770F"/>
    <w:rsid w:val="00EC7889"/>
    <w:rsid w:val="00ED73C9"/>
    <w:rsid w:val="00EE1F71"/>
    <w:rsid w:val="00EE2B59"/>
    <w:rsid w:val="00EE3E32"/>
    <w:rsid w:val="00EE3E99"/>
    <w:rsid w:val="00EE52A4"/>
    <w:rsid w:val="00EE5F77"/>
    <w:rsid w:val="00EE65D4"/>
    <w:rsid w:val="00EE6797"/>
    <w:rsid w:val="00EE7EA5"/>
    <w:rsid w:val="00EF1BC2"/>
    <w:rsid w:val="00EF2396"/>
    <w:rsid w:val="00EF2682"/>
    <w:rsid w:val="00EF2721"/>
    <w:rsid w:val="00EF277E"/>
    <w:rsid w:val="00EF3996"/>
    <w:rsid w:val="00EF42DD"/>
    <w:rsid w:val="00EF5379"/>
    <w:rsid w:val="00EF5536"/>
    <w:rsid w:val="00EF5FCE"/>
    <w:rsid w:val="00EF70C3"/>
    <w:rsid w:val="00EF7CA8"/>
    <w:rsid w:val="00F0161F"/>
    <w:rsid w:val="00F0348A"/>
    <w:rsid w:val="00F05288"/>
    <w:rsid w:val="00F057A2"/>
    <w:rsid w:val="00F064AF"/>
    <w:rsid w:val="00F07771"/>
    <w:rsid w:val="00F07A2E"/>
    <w:rsid w:val="00F10981"/>
    <w:rsid w:val="00F1218A"/>
    <w:rsid w:val="00F13614"/>
    <w:rsid w:val="00F14872"/>
    <w:rsid w:val="00F1641D"/>
    <w:rsid w:val="00F166B0"/>
    <w:rsid w:val="00F17031"/>
    <w:rsid w:val="00F21141"/>
    <w:rsid w:val="00F21397"/>
    <w:rsid w:val="00F23B63"/>
    <w:rsid w:val="00F23BFE"/>
    <w:rsid w:val="00F23DBC"/>
    <w:rsid w:val="00F2407D"/>
    <w:rsid w:val="00F2647E"/>
    <w:rsid w:val="00F266C3"/>
    <w:rsid w:val="00F26BA0"/>
    <w:rsid w:val="00F3219F"/>
    <w:rsid w:val="00F32BA1"/>
    <w:rsid w:val="00F334C0"/>
    <w:rsid w:val="00F36A69"/>
    <w:rsid w:val="00F36B71"/>
    <w:rsid w:val="00F400B0"/>
    <w:rsid w:val="00F41226"/>
    <w:rsid w:val="00F42E7C"/>
    <w:rsid w:val="00F45248"/>
    <w:rsid w:val="00F457E8"/>
    <w:rsid w:val="00F4586E"/>
    <w:rsid w:val="00F46156"/>
    <w:rsid w:val="00F476F0"/>
    <w:rsid w:val="00F479B4"/>
    <w:rsid w:val="00F50C89"/>
    <w:rsid w:val="00F5246A"/>
    <w:rsid w:val="00F539D5"/>
    <w:rsid w:val="00F54E99"/>
    <w:rsid w:val="00F55DCA"/>
    <w:rsid w:val="00F56B34"/>
    <w:rsid w:val="00F56BAE"/>
    <w:rsid w:val="00F56FD1"/>
    <w:rsid w:val="00F57949"/>
    <w:rsid w:val="00F57A53"/>
    <w:rsid w:val="00F61D23"/>
    <w:rsid w:val="00F62A0A"/>
    <w:rsid w:val="00F630CA"/>
    <w:rsid w:val="00F705FB"/>
    <w:rsid w:val="00F70F46"/>
    <w:rsid w:val="00F711F9"/>
    <w:rsid w:val="00F71EDB"/>
    <w:rsid w:val="00F72A42"/>
    <w:rsid w:val="00F72B59"/>
    <w:rsid w:val="00F737CD"/>
    <w:rsid w:val="00F75053"/>
    <w:rsid w:val="00F77F15"/>
    <w:rsid w:val="00F8182C"/>
    <w:rsid w:val="00F81DA7"/>
    <w:rsid w:val="00F82B41"/>
    <w:rsid w:val="00F838E7"/>
    <w:rsid w:val="00F83C1D"/>
    <w:rsid w:val="00F83D34"/>
    <w:rsid w:val="00F8498D"/>
    <w:rsid w:val="00F84C47"/>
    <w:rsid w:val="00F86770"/>
    <w:rsid w:val="00F87B34"/>
    <w:rsid w:val="00F907EB"/>
    <w:rsid w:val="00F91D9F"/>
    <w:rsid w:val="00F925C8"/>
    <w:rsid w:val="00F929E8"/>
    <w:rsid w:val="00F935A5"/>
    <w:rsid w:val="00F9786D"/>
    <w:rsid w:val="00FA1F9A"/>
    <w:rsid w:val="00FA37CC"/>
    <w:rsid w:val="00FA4EA6"/>
    <w:rsid w:val="00FA505B"/>
    <w:rsid w:val="00FA60B5"/>
    <w:rsid w:val="00FB0A2E"/>
    <w:rsid w:val="00FB1927"/>
    <w:rsid w:val="00FB2ED5"/>
    <w:rsid w:val="00FB3C8A"/>
    <w:rsid w:val="00FB53FA"/>
    <w:rsid w:val="00FB5D73"/>
    <w:rsid w:val="00FC1DCB"/>
    <w:rsid w:val="00FC2097"/>
    <w:rsid w:val="00FC2D13"/>
    <w:rsid w:val="00FC2DBB"/>
    <w:rsid w:val="00FC3D72"/>
    <w:rsid w:val="00FC7764"/>
    <w:rsid w:val="00FD05D0"/>
    <w:rsid w:val="00FD207C"/>
    <w:rsid w:val="00FD32B6"/>
    <w:rsid w:val="00FD32FC"/>
    <w:rsid w:val="00FD3354"/>
    <w:rsid w:val="00FD5739"/>
    <w:rsid w:val="00FE1ECC"/>
    <w:rsid w:val="00FE32FD"/>
    <w:rsid w:val="00FE37E0"/>
    <w:rsid w:val="00FE5C57"/>
    <w:rsid w:val="00FF1CB6"/>
    <w:rsid w:val="00FF21E1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58E01F-676C-4655-9B84-ED55722A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40"/>
      <w:jc w:val="center"/>
      <w:textAlignment w:val="baseline"/>
      <w:outlineLvl w:val="0"/>
    </w:pPr>
    <w:rPr>
      <w:b/>
      <w:noProof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uppressAutoHyphens/>
      <w:spacing w:before="60" w:after="6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tabs>
        <w:tab w:val="left" w:pos="709"/>
      </w:tabs>
      <w:spacing w:line="216" w:lineRule="auto"/>
      <w:ind w:firstLine="284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numPr>
        <w:numId w:val="1"/>
      </w:numPr>
      <w:autoSpaceDE w:val="0"/>
      <w:autoSpaceDN w:val="0"/>
      <w:adjustRightInd w:val="0"/>
      <w:jc w:val="center"/>
      <w:outlineLvl w:val="3"/>
    </w:pPr>
    <w:rPr>
      <w:b/>
      <w:sz w:val="18"/>
    </w:rPr>
  </w:style>
  <w:style w:type="paragraph" w:styleId="8">
    <w:name w:val="heading 8"/>
    <w:basedOn w:val="a"/>
    <w:next w:val="a"/>
    <w:qFormat/>
    <w:pPr>
      <w:keepNext/>
      <w:ind w:left="705"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firstLine="284"/>
      <w:textAlignment w:val="baseline"/>
    </w:pPr>
  </w:style>
  <w:style w:type="paragraph" w:styleId="30">
    <w:name w:val="Body Text Indent 3"/>
    <w:basedOn w:val="a"/>
    <w:pPr>
      <w:ind w:firstLine="360"/>
    </w:pPr>
    <w:rPr>
      <w:sz w:val="22"/>
    </w:rPr>
  </w:style>
  <w:style w:type="paragraph" w:styleId="a3">
    <w:name w:val="Body Text"/>
    <w:basedOn w:val="a"/>
    <w:pPr>
      <w:ind w:right="43"/>
      <w:jc w:val="center"/>
    </w:pPr>
    <w:rPr>
      <w:b/>
      <w:sz w:val="28"/>
    </w:rPr>
  </w:style>
  <w:style w:type="paragraph" w:customStyle="1" w:styleId="a4">
    <w:name w:val="ОСН"/>
    <w:basedOn w:val="a"/>
    <w:pPr>
      <w:spacing w:line="480" w:lineRule="auto"/>
      <w:ind w:firstLine="284"/>
    </w:pPr>
  </w:style>
  <w:style w:type="paragraph" w:styleId="20">
    <w:name w:val="Body Text Indent 2"/>
    <w:basedOn w:val="a"/>
    <w:pPr>
      <w:tabs>
        <w:tab w:val="num" w:pos="0"/>
      </w:tabs>
    </w:pPr>
  </w:style>
  <w:style w:type="paragraph" w:styleId="22">
    <w:name w:val="Body Text 2"/>
    <w:basedOn w:val="a"/>
    <w:pPr>
      <w:autoSpaceDE w:val="0"/>
      <w:autoSpaceDN w:val="0"/>
      <w:adjustRightInd w:val="0"/>
    </w:pPr>
  </w:style>
  <w:style w:type="paragraph" w:styleId="31">
    <w:name w:val="Body Text 3"/>
    <w:basedOn w:val="a"/>
    <w:pPr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 Indent"/>
    <w:basedOn w:val="a"/>
    <w:pPr>
      <w:ind w:firstLine="284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caption"/>
    <w:basedOn w:val="a"/>
    <w:next w:val="a"/>
    <w:qFormat/>
    <w:pPr>
      <w:jc w:val="center"/>
    </w:pPr>
    <w:rPr>
      <w:b/>
      <w:sz w:val="16"/>
    </w:rPr>
  </w:style>
  <w:style w:type="paragraph" w:styleId="a9">
    <w:name w:val="Balloon Text"/>
    <w:basedOn w:val="a"/>
    <w:link w:val="aa"/>
    <w:rsid w:val="00DD35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D35FB"/>
    <w:rPr>
      <w:rFonts w:ascii="Tahoma" w:hAnsi="Tahoma" w:cs="Tahoma"/>
      <w:sz w:val="16"/>
      <w:szCs w:val="16"/>
    </w:rPr>
  </w:style>
  <w:style w:type="character" w:styleId="ab">
    <w:name w:val="Subtle Emphasis"/>
    <w:uiPriority w:val="19"/>
    <w:qFormat/>
    <w:rsid w:val="00813CEC"/>
    <w:rPr>
      <w:i/>
      <w:iCs/>
      <w:color w:val="808080"/>
    </w:rPr>
  </w:style>
  <w:style w:type="paragraph" w:styleId="ac">
    <w:name w:val="Normal (Web)"/>
    <w:basedOn w:val="a"/>
    <w:uiPriority w:val="99"/>
    <w:unhideWhenUsed/>
    <w:rsid w:val="002B428B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d">
    <w:name w:val="List Paragraph"/>
    <w:basedOn w:val="a"/>
    <w:uiPriority w:val="34"/>
    <w:qFormat/>
    <w:rsid w:val="00C131E1"/>
    <w:pPr>
      <w:ind w:left="720"/>
      <w:contextualSpacing/>
    </w:pPr>
  </w:style>
  <w:style w:type="character" w:styleId="ae">
    <w:name w:val="Hyperlink"/>
    <w:basedOn w:val="a0"/>
    <w:unhideWhenUsed/>
    <w:rsid w:val="00A51064"/>
    <w:rPr>
      <w:color w:val="0000FF" w:themeColor="hyperlink"/>
      <w:u w:val="single"/>
    </w:rPr>
  </w:style>
  <w:style w:type="character" w:styleId="af">
    <w:name w:val="Emphasis"/>
    <w:basedOn w:val="a0"/>
    <w:qFormat/>
    <w:rsid w:val="001E7294"/>
    <w:rPr>
      <w:i/>
      <w:iCs/>
    </w:rPr>
  </w:style>
  <w:style w:type="paragraph" w:customStyle="1" w:styleId="p4">
    <w:name w:val="p4"/>
    <w:basedOn w:val="a"/>
    <w:rsid w:val="00D65948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40">
    <w:name w:val="Заголовок 4 Знак"/>
    <w:basedOn w:val="a0"/>
    <w:link w:val="4"/>
    <w:rsid w:val="00340A79"/>
    <w:rPr>
      <w:b/>
      <w:sz w:val="18"/>
    </w:rPr>
  </w:style>
  <w:style w:type="paragraph" w:styleId="af0">
    <w:name w:val="footer"/>
    <w:basedOn w:val="a"/>
    <w:link w:val="af1"/>
    <w:uiPriority w:val="99"/>
    <w:unhideWhenUsed/>
    <w:rsid w:val="005516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516FF"/>
    <w:rPr>
      <w:sz w:val="24"/>
    </w:rPr>
  </w:style>
  <w:style w:type="character" w:styleId="af2">
    <w:name w:val="Strong"/>
    <w:basedOn w:val="a0"/>
    <w:uiPriority w:val="22"/>
    <w:qFormat/>
    <w:rsid w:val="00E24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snadzor.ru/energy/energy/lessons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Arzamazova\Desktop\&#1053;&#1057;%202024\&#1078;&#1091;&#1088;&#1085;&#1072;&#1083;%20&#1053;&#1057;%20&#1089;%202018%20&#1075;&#1086;&#1076;&#1072;%2019.12.2024%20&#1080;%202025,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Рис. 1. Динамика травматизма со смертельным исходом </a:t>
            </a:r>
            <a:b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отчетный период </a:t>
            </a:r>
          </a:p>
        </c:rich>
      </c:tx>
      <c:layout>
        <c:manualLayout>
          <c:xMode val="edge"/>
          <c:yMode val="edge"/>
          <c:x val="0.20944428124958606"/>
          <c:y val="0.841117668463407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454319844006428"/>
          <c:y val="7.1822575576111242E-2"/>
          <c:w val="0.85408425254032794"/>
          <c:h val="0.64220506417280365"/>
        </c:manualLayout>
      </c:layout>
      <c:scatterChart>
        <c:scatterStyle val="lineMarker"/>
        <c:varyColors val="0"/>
        <c:ser>
          <c:idx val="0"/>
          <c:order val="0"/>
          <c:tx>
            <c:strRef>
              <c:f>'2024'!$BJ$17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'2024'!$BJ$2:$BJ$16</c:f>
              <c:numCache>
                <c:formatCode>General</c:formatCode>
                <c:ptCount val="1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</c:numCache>
            </c:numRef>
          </c:xVal>
          <c:yVal>
            <c:numRef>
              <c:f>'2024'!$BI$2:$BI$16</c:f>
              <c:numCache>
                <c:formatCode>General</c:formatCode>
                <c:ptCount val="15"/>
                <c:pt idx="0">
                  <c:v>22.93</c:v>
                </c:pt>
                <c:pt idx="1">
                  <c:v>22.93</c:v>
                </c:pt>
                <c:pt idx="2">
                  <c:v>22.93</c:v>
                </c:pt>
                <c:pt idx="3">
                  <c:v>22.93</c:v>
                </c:pt>
                <c:pt idx="4">
                  <c:v>22.93</c:v>
                </c:pt>
                <c:pt idx="5">
                  <c:v>22.93</c:v>
                </c:pt>
                <c:pt idx="6">
                  <c:v>22.93</c:v>
                </c:pt>
                <c:pt idx="7">
                  <c:v>22.93</c:v>
                </c:pt>
                <c:pt idx="8">
                  <c:v>22.93</c:v>
                </c:pt>
                <c:pt idx="9">
                  <c:v>22.93</c:v>
                </c:pt>
                <c:pt idx="10">
                  <c:v>22.93</c:v>
                </c:pt>
                <c:pt idx="11">
                  <c:v>22.93</c:v>
                </c:pt>
                <c:pt idx="12">
                  <c:v>22.93</c:v>
                </c:pt>
                <c:pt idx="13">
                  <c:v>22.93</c:v>
                </c:pt>
                <c:pt idx="14">
                  <c:v>22.93</c:v>
                </c:pt>
              </c:numCache>
            </c:numRef>
          </c:yVal>
          <c:smooth val="0"/>
        </c:ser>
        <c:ser>
          <c:idx val="1"/>
          <c:order val="1"/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'2024'!$BJ$2:$BJ$16</c:f>
              <c:numCache>
                <c:formatCode>General</c:formatCode>
                <c:ptCount val="1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</c:numCache>
            </c:numRef>
          </c:xVal>
          <c:yVal>
            <c:numRef>
              <c:f>'2024'!$BO$2:$BO$16</c:f>
              <c:numCache>
                <c:formatCode>General</c:formatCode>
                <c:ptCount val="15"/>
                <c:pt idx="0">
                  <c:v>53</c:v>
                </c:pt>
                <c:pt idx="1">
                  <c:v>46</c:v>
                </c:pt>
                <c:pt idx="2">
                  <c:v>36</c:v>
                </c:pt>
                <c:pt idx="3">
                  <c:v>25</c:v>
                </c:pt>
                <c:pt idx="4">
                  <c:v>32</c:v>
                </c:pt>
                <c:pt idx="5">
                  <c:v>22</c:v>
                </c:pt>
                <c:pt idx="6">
                  <c:v>14</c:v>
                </c:pt>
                <c:pt idx="7">
                  <c:v>16</c:v>
                </c:pt>
                <c:pt idx="8">
                  <c:v>15</c:v>
                </c:pt>
                <c:pt idx="9">
                  <c:v>18</c:v>
                </c:pt>
                <c:pt idx="10">
                  <c:v>12</c:v>
                </c:pt>
                <c:pt idx="11">
                  <c:v>19</c:v>
                </c:pt>
                <c:pt idx="12">
                  <c:v>12</c:v>
                </c:pt>
                <c:pt idx="13">
                  <c:v>12</c:v>
                </c:pt>
                <c:pt idx="14">
                  <c:v>12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7057288"/>
        <c:axId val="77051016"/>
      </c:scatterChart>
      <c:valAx>
        <c:axId val="77057288"/>
        <c:scaling>
          <c:orientation val="minMax"/>
          <c:max val="2026"/>
          <c:min val="201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Год</a:t>
                </a:r>
              </a:p>
            </c:rich>
          </c:tx>
          <c:layout>
            <c:manualLayout>
              <c:xMode val="edge"/>
              <c:yMode val="edge"/>
              <c:x val="3.5825587161081987E-2"/>
              <c:y val="0.723551886111323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7051016"/>
        <c:crossesAt val="0"/>
        <c:crossBetween val="midCat"/>
        <c:majorUnit val="1"/>
      </c:valAx>
      <c:valAx>
        <c:axId val="77051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Количество несчастных случаев</a:t>
                </a:r>
              </a:p>
            </c:rich>
          </c:tx>
          <c:layout>
            <c:manualLayout>
              <c:xMode val="edge"/>
              <c:yMode val="edge"/>
              <c:x val="2.6525769246164489E-2"/>
              <c:y val="2.636801467777692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70572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6905280630770827"/>
          <c:y val="8.57600081543205E-2"/>
          <c:w val="0.25801431683784626"/>
          <c:h val="8.14460328381282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1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Рис. 2. Распределение количества несчастных случаев по видам объектов Ростехнадзора</a:t>
            </a:r>
          </a:p>
        </c:rich>
      </c:tx>
      <c:layout>
        <c:manualLayout>
          <c:xMode val="edge"/>
          <c:yMode val="edge"/>
          <c:x val="0.13022065429658988"/>
          <c:y val="0.83329209286923256"/>
        </c:manualLayout>
      </c:layout>
      <c:overlay val="0"/>
    </c:title>
    <c:autoTitleDeleted val="0"/>
    <c:view3D>
      <c:rotX val="1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07487299381695E-2"/>
          <c:y val="0.21902293352121022"/>
          <c:w val="0.95174268310800769"/>
          <c:h val="0.4974884604941623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F79646">
                  <a:lumMod val="75000"/>
                </a:srgbClr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explosion val="13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0.40936139471600907"/>
                  <c:y val="0.41003661049378176"/>
                </c:manualLayout>
              </c:layout>
              <c:tx>
                <c:rich>
                  <a:bodyPr/>
                  <a:lstStyle/>
                  <a:p>
                    <a:fld id="{A20843A4-E23F-4413-95ED-A7D5D7CE4B9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 (</a:t>
                    </a:r>
                    <a:fld id="{F2FCFB7D-BD68-4E15-8174-CFBD43B739EB}" type="PERCENTAGE">
                      <a:rPr lang="ru-RU" baseline="0"/>
                      <a:pPr/>
                      <a:t>[ПРОЦЕНТ]</a:t>
                    </a:fld>
                    <a:r>
                      <a:rPr lang="ru-RU" baseline="0"/>
                      <a:t>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4.1326288462308146E-2"/>
                  <c:y val="-8.518167880260518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fld id="{09E2DFD0-0754-433C-93F8-F70910079ACC}" type="CATEGORYNAME">
                      <a:rPr lang="ru-RU"/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/>
                      <a:t>
3 (</a:t>
                    </a:r>
                    <a:fld id="{D150BEA9-3980-4CA0-A8EC-3A1E61C7E7A0}" type="PERCENTAGE">
                      <a:rPr lang="ru-RU" baseline="0"/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[ПРОЦЕНТ]</a:t>
                    </a:fld>
                    <a:r>
                      <a:rPr lang="ru-RU" baseline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001093000629817"/>
                      <c:h val="0.1776361139910891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1233260875070351"/>
                  <c:y val="-1.7748760052680342E-2"/>
                </c:manualLayout>
              </c:layout>
              <c:tx>
                <c:rich>
                  <a:bodyPr/>
                  <a:lstStyle/>
                  <a:p>
                    <a:fld id="{6EE0C992-1AD4-4CBD-A5C3-141B892ADC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9  (</a:t>
                    </a:r>
                    <a:fld id="{87F28E5F-737E-48C8-B31E-15B1769DDD13}" type="PERCENTAGE">
                      <a:rPr lang="ru-RU" baseline="0"/>
                      <a:pPr/>
                      <a:t>[ПРОЦЕНТ]</a:t>
                    </a:fld>
                    <a:r>
                      <a:rPr lang="ru-RU" baseline="0"/>
                      <a:t>) 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40001368088338463"/>
                  <c:y val="-1.850623666200604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1">
                  <c:v>Электроустановки потребителей</c:v>
                </c:pt>
                <c:pt idx="2">
                  <c:v>Электрические сети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1">
                  <c:v>3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1">
                  <c:v>Электроустановки потребителей</c:v>
                </c:pt>
                <c:pt idx="2">
                  <c:v>Электрические сети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1">
                  <c:v>Электроустановки потребителей</c:v>
                </c:pt>
                <c:pt idx="2">
                  <c:v>Электрические сети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solidFill>
        <a:sysClr val="window" lastClr="FFFFFF">
          <a:lumMod val="85000"/>
        </a:sysClr>
      </a:solidFill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/>
            </a:pPr>
            <a:r>
              <a:rPr lang="ru-RU" sz="1100" b="0" i="0"/>
              <a:t>Рис. 3. Распределение несчастных случаев по территориальным органам Ростехнадзора</a:t>
            </a:r>
          </a:p>
        </c:rich>
      </c:tx>
      <c:layout>
        <c:manualLayout>
          <c:xMode val="edge"/>
          <c:yMode val="edge"/>
          <c:x val="0.14749753937007876"/>
          <c:y val="0.87309792158333155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9.3805774278215223E-2"/>
          <c:y val="5.4914416624949759E-2"/>
          <c:w val="0.89705218040405499"/>
          <c:h val="0.42205841916819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2025</c:v>
                </c:pt>
              </c:strCache>
            </c:strRef>
          </c:tx>
          <c:spPr>
            <a:gradFill flip="none" rotWithShape="1">
              <a:gsLst>
                <a:gs pos="0">
                  <a:srgbClr val="00B0F0">
                    <a:shade val="30000"/>
                    <a:satMod val="115000"/>
                  </a:srgbClr>
                </a:gs>
                <a:gs pos="50000">
                  <a:srgbClr val="00B0F0">
                    <a:shade val="67500"/>
                    <a:satMod val="115000"/>
                  </a:srgbClr>
                </a:gs>
                <a:gs pos="100000">
                  <a:srgbClr val="00B0F0">
                    <a:shade val="100000"/>
                    <a:satMod val="115000"/>
                  </a:srgbClr>
                </a:gs>
              </a:gsLst>
              <a:path path="circle">
                <a:fillToRect l="100000" b="100000"/>
              </a:path>
              <a:tileRect t="-100000" r="-100000"/>
            </a:gradFill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4"/>
              <c:layout>
                <c:manualLayout>
                  <c:x val="6.2066098761863013E-6"/>
                  <c:y val="2.04248366013071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6C-416B-9FEB-518218267CED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2208398133748845E-3"/>
                  <c:y val="3.33333333333333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26C-416B-9FEB-518218267CE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Лист1!$A$3:$A$29</c:f>
              <c:strCache>
                <c:ptCount val="27"/>
                <c:pt idx="0">
                  <c:v>МТУ</c:v>
                </c:pt>
                <c:pt idx="1">
                  <c:v>Центральное 
</c:v>
                </c:pt>
                <c:pt idx="2">
                  <c:v>Верхне-Донское 
</c:v>
                </c:pt>
                <c:pt idx="3">
                  <c:v>Приокское 
</c:v>
                </c:pt>
                <c:pt idx="4">
                  <c:v>Северо-Западное 
</c:v>
                </c:pt>
                <c:pt idx="5">
                  <c:v>Печорское 
</c:v>
                </c:pt>
                <c:pt idx="6">
                  <c:v>Северо-Кавказское 
</c:v>
                </c:pt>
                <c:pt idx="7">
                  <c:v>Нижне-Волжское 
</c:v>
                </c:pt>
                <c:pt idx="8">
                  <c:v>Кавказское 
</c:v>
                </c:pt>
                <c:pt idx="9">
                  <c:v>Западно-Уральское 
</c:v>
                </c:pt>
                <c:pt idx="10">
                  <c:v>Приволжское 
</c:v>
                </c:pt>
                <c:pt idx="11">
                  <c:v>Средне-Поволжское 
</c:v>
                </c:pt>
                <c:pt idx="12">
                  <c:v>Волжско-Окское 
</c:v>
                </c:pt>
                <c:pt idx="13">
                  <c:v>Северо-Уральское 
</c:v>
                </c:pt>
                <c:pt idx="14">
                  <c:v>Уральское 
</c:v>
                </c:pt>
                <c:pt idx="15">
                  <c:v>Сибирское 
</c:v>
                </c:pt>
                <c:pt idx="16">
                  <c:v>Забайкальское 
</c:v>
                </c:pt>
                <c:pt idx="17">
                  <c:v>Енисейское 
</c:v>
                </c:pt>
                <c:pt idx="18">
                  <c:v>Дальневосточное 
</c:v>
                </c:pt>
                <c:pt idx="19">
                  <c:v>Сахалинское 
</c:v>
                </c:pt>
                <c:pt idx="20">
                  <c:v>Северо-Восточное 
</c:v>
                </c:pt>
                <c:pt idx="21">
                  <c:v>Ленское 
</c:v>
                </c:pt>
                <c:pt idx="22">
                  <c:v>Крымское</c:v>
                </c:pt>
                <c:pt idx="23">
                  <c:v>Луганское</c:v>
                </c:pt>
                <c:pt idx="24">
                  <c:v>Донецкое</c:v>
                </c:pt>
                <c:pt idx="25">
                  <c:v>Запорожское</c:v>
                </c:pt>
                <c:pt idx="26">
                  <c:v>Херсонское</c:v>
                </c:pt>
              </c:strCache>
            </c:strRef>
          </c:cat>
          <c:val>
            <c:numRef>
              <c:f>Лист1!$B$3:$B$29</c:f>
              <c:numCache>
                <c:formatCode>0</c:formatCode>
                <c:ptCount val="27"/>
                <c:pt idx="0">
                  <c:v>0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26C-416B-9FEB-518218267CED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2026</c:v>
                </c:pt>
              </c:strCache>
            </c:strRef>
          </c:tx>
          <c:spPr>
            <a:gradFill flip="none" rotWithShape="1">
              <a:gsLst>
                <a:gs pos="0">
                  <a:srgbClr val="FF0000">
                    <a:shade val="30000"/>
                    <a:satMod val="115000"/>
                  </a:srgbClr>
                </a:gs>
                <a:gs pos="50000">
                  <a:srgbClr val="FF0000">
                    <a:shade val="67500"/>
                    <a:satMod val="115000"/>
                  </a:srgbClr>
                </a:gs>
                <a:gs pos="100000">
                  <a:srgbClr val="FF0000">
                    <a:shade val="100000"/>
                    <a:satMod val="115000"/>
                  </a:srgbClr>
                </a:gs>
              </a:gsLst>
              <a:lin ang="10800000" scaled="1"/>
              <a:tileRect/>
            </a:gradFill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3"/>
              <c:layout>
                <c:manualLayout>
                  <c:x val="6.2453313087030915E-3"/>
                  <c:y val="8.17995910020442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6C-416B-9FEB-518218267CE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5310654208659404E-7"/>
                  <c:y val="-1.0840108401084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6C-416B-9FEB-518218267CED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898475822919447E-7"/>
                  <c:y val="-7.492521401521148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26C-416B-9FEB-518218267CE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Лист1!$A$3:$A$29</c:f>
              <c:strCache>
                <c:ptCount val="27"/>
                <c:pt idx="0">
                  <c:v>МТУ</c:v>
                </c:pt>
                <c:pt idx="1">
                  <c:v>Центральное 
</c:v>
                </c:pt>
                <c:pt idx="2">
                  <c:v>Верхне-Донское 
</c:v>
                </c:pt>
                <c:pt idx="3">
                  <c:v>Приокское 
</c:v>
                </c:pt>
                <c:pt idx="4">
                  <c:v>Северо-Западное 
</c:v>
                </c:pt>
                <c:pt idx="5">
                  <c:v>Печорское 
</c:v>
                </c:pt>
                <c:pt idx="6">
                  <c:v>Северо-Кавказское 
</c:v>
                </c:pt>
                <c:pt idx="7">
                  <c:v>Нижне-Волжское 
</c:v>
                </c:pt>
                <c:pt idx="8">
                  <c:v>Кавказское 
</c:v>
                </c:pt>
                <c:pt idx="9">
                  <c:v>Западно-Уральское 
</c:v>
                </c:pt>
                <c:pt idx="10">
                  <c:v>Приволжское 
</c:v>
                </c:pt>
                <c:pt idx="11">
                  <c:v>Средне-Поволжское 
</c:v>
                </c:pt>
                <c:pt idx="12">
                  <c:v>Волжско-Окское 
</c:v>
                </c:pt>
                <c:pt idx="13">
                  <c:v>Северо-Уральское 
</c:v>
                </c:pt>
                <c:pt idx="14">
                  <c:v>Уральское 
</c:v>
                </c:pt>
                <c:pt idx="15">
                  <c:v>Сибирское 
</c:v>
                </c:pt>
                <c:pt idx="16">
                  <c:v>Забайкальское 
</c:v>
                </c:pt>
                <c:pt idx="17">
                  <c:v>Енисейское 
</c:v>
                </c:pt>
                <c:pt idx="18">
                  <c:v>Дальневосточное 
</c:v>
                </c:pt>
                <c:pt idx="19">
                  <c:v>Сахалинское 
</c:v>
                </c:pt>
                <c:pt idx="20">
                  <c:v>Северо-Восточное 
</c:v>
                </c:pt>
                <c:pt idx="21">
                  <c:v>Ленское 
</c:v>
                </c:pt>
                <c:pt idx="22">
                  <c:v>Крымское</c:v>
                </c:pt>
                <c:pt idx="23">
                  <c:v>Луганское</c:v>
                </c:pt>
                <c:pt idx="24">
                  <c:v>Донецкое</c:v>
                </c:pt>
                <c:pt idx="25">
                  <c:v>Запорожское</c:v>
                </c:pt>
                <c:pt idx="26">
                  <c:v>Херсонское</c:v>
                </c:pt>
              </c:strCache>
            </c:strRef>
          </c:cat>
          <c:val>
            <c:numRef>
              <c:f>Лист1!$C$3:$C$29</c:f>
              <c:numCache>
                <c:formatCode>0</c:formatCode>
                <c:ptCount val="2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2</c:v>
                </c:pt>
                <c:pt idx="13">
                  <c:v>0</c:v>
                </c:pt>
                <c:pt idx="14">
                  <c:v>3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6C-416B-9FEB-518218267C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"/>
        <c:overlap val="9"/>
        <c:axId val="77051800"/>
        <c:axId val="77052584"/>
      </c:barChart>
      <c:catAx>
        <c:axId val="77051800"/>
        <c:scaling>
          <c:orientation val="minMax"/>
        </c:scaling>
        <c:delete val="0"/>
        <c:axPos val="b"/>
        <c:minorGridlines/>
        <c:numFmt formatCode="General" sourceLinked="1"/>
        <c:majorTickMark val="none"/>
        <c:minorTickMark val="none"/>
        <c:tickLblPos val="low"/>
        <c:txPr>
          <a:bodyPr rot="-5400000"/>
          <a:lstStyle/>
          <a:p>
            <a:pPr>
              <a:defRPr sz="1050"/>
            </a:pPr>
            <a:endParaRPr lang="ru-RU"/>
          </a:p>
        </c:txPr>
        <c:crossAx val="77052584"/>
        <c:crosses val="autoZero"/>
        <c:auto val="1"/>
        <c:lblAlgn val="ctr"/>
        <c:lblOffset val="100"/>
        <c:tickMarkSkip val="2"/>
        <c:noMultiLvlLbl val="0"/>
      </c:catAx>
      <c:valAx>
        <c:axId val="77052584"/>
        <c:scaling>
          <c:orientation val="minMax"/>
          <c:max val="5"/>
        </c:scaling>
        <c:delete val="0"/>
        <c:axPos val="l"/>
        <c:majorGridlines>
          <c:spPr>
            <a:ln>
              <a:solidFill>
                <a:sysClr val="window" lastClr="FFFFFF">
                  <a:lumMod val="95000"/>
                </a:sys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100" b="0"/>
                </a:pPr>
                <a:r>
                  <a:rPr lang="ru-RU" sz="1100" b="0"/>
                  <a:t>Количество несчастных случаев</a:t>
                </a:r>
              </a:p>
            </c:rich>
          </c:tx>
          <c:layout>
            <c:manualLayout>
              <c:xMode val="edge"/>
              <c:yMode val="edge"/>
              <c:x val="1.6594160104986877E-2"/>
              <c:y val="3.2027173073953988E-2"/>
            </c:manualLayout>
          </c:layout>
          <c:overlay val="0"/>
        </c:title>
        <c:numFmt formatCode="0" sourceLinked="1"/>
        <c:majorTickMark val="none"/>
        <c:minorTickMark val="none"/>
        <c:tickLblPos val="nextTo"/>
        <c:spPr>
          <a:ln/>
        </c:spPr>
        <c:crossAx val="77051800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71879379921259845"/>
          <c:y val="7.0450616629388618E-2"/>
          <c:w val="0.23294127296587927"/>
          <c:h val="6.6666420795761183E-2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spPr>
    <a:ln>
      <a:solidFill>
        <a:sysClr val="window" lastClr="FFFFFF">
          <a:lumMod val="85000"/>
        </a:sysClr>
      </a:solidFill>
    </a:ln>
  </c:spPr>
  <c:txPr>
    <a:bodyPr/>
    <a:lstStyle/>
    <a:p>
      <a:pPr>
        <a:defRPr sz="1050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0.09046</cdr:x>
      <cdr:y>0.87169</cdr:y>
    </cdr:from>
    <cdr:to>
      <cdr:x>0.81386</cdr:x>
      <cdr:y>0.96918</cdr:y>
    </cdr:to>
    <cdr:sp macro="" textlink="">
      <cdr:nvSpPr>
        <cdr:cNvPr id="3" name="Поле 1"/>
        <cdr:cNvSpPr txBox="1"/>
      </cdr:nvSpPr>
      <cdr:spPr>
        <a:xfrm xmlns:a="http://schemas.openxmlformats.org/drawingml/2006/main">
          <a:off x="566936" y="3155071"/>
          <a:ext cx="4533900" cy="352869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B9CF-BB52-4B6A-8CDC-5A6B9EF4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3887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энергетики Российской Федерации</vt:lpstr>
    </vt:vector>
  </TitlesOfParts>
  <Company> </Company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энергетики Российской Федерации</dc:title>
  <dc:subject/>
  <dc:creator>Sbitnev</dc:creator>
  <cp:keywords/>
  <dc:description/>
  <cp:lastModifiedBy>Арзамазова Алена Юрьевна</cp:lastModifiedBy>
  <cp:revision>1381</cp:revision>
  <cp:lastPrinted>2026-07-01T11:11:00Z</cp:lastPrinted>
  <dcterms:created xsi:type="dcterms:W3CDTF">2012-05-29T19:10:00Z</dcterms:created>
  <dcterms:modified xsi:type="dcterms:W3CDTF">2026-07-03T06:10:00Z</dcterms:modified>
</cp:coreProperties>
</file>